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Light"/>
        <w:tblpPr w:leftFromText="180" w:rightFromText="180" w:vertAnchor="text" w:horzAnchor="margin" w:tblpX="-602" w:tblpY="328"/>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1"/>
        <w:gridCol w:w="1559"/>
        <w:gridCol w:w="1560"/>
        <w:gridCol w:w="2268"/>
        <w:gridCol w:w="1842"/>
        <w:gridCol w:w="1843"/>
        <w:gridCol w:w="1995"/>
      </w:tblGrid>
      <w:tr w:rsidR="00AA29D1" w14:paraId="1D2C0DF6" w14:textId="77777777" w:rsidTr="007C4A3F">
        <w:trPr>
          <w:trHeight w:val="841"/>
        </w:trPr>
        <w:tc>
          <w:tcPr>
            <w:tcW w:w="1555" w:type="dxa"/>
            <w:shd w:val="clear" w:color="auto" w:fill="D9D9D9" w:themeFill="background1" w:themeFillShade="D9"/>
          </w:tcPr>
          <w:p w14:paraId="30AF9389" w14:textId="77777777" w:rsidR="00AA29D1" w:rsidRPr="008D372E" w:rsidRDefault="00AA29D1" w:rsidP="005B78E4">
            <w:pPr>
              <w:jc w:val="center"/>
              <w:rPr>
                <w:rFonts w:ascii="Arial" w:hAnsi="Arial" w:cs="Arial"/>
                <w:b/>
              </w:rPr>
            </w:pPr>
            <w:r w:rsidRPr="008D372E">
              <w:rPr>
                <w:rFonts w:ascii="Arial" w:hAnsi="Arial" w:cs="Arial"/>
                <w:b/>
              </w:rPr>
              <w:t>Name of</w:t>
            </w:r>
          </w:p>
          <w:p w14:paraId="5ABBCBAE" w14:textId="30C8BDDE" w:rsidR="00AA29D1" w:rsidRPr="008D372E" w:rsidRDefault="005B78E4" w:rsidP="005B78E4">
            <w:pPr>
              <w:jc w:val="center"/>
              <w:rPr>
                <w:rFonts w:ascii="Arial" w:hAnsi="Arial" w:cs="Arial"/>
              </w:rPr>
            </w:pPr>
            <w:r>
              <w:rPr>
                <w:rFonts w:ascii="Arial" w:hAnsi="Arial" w:cs="Arial"/>
                <w:b/>
              </w:rPr>
              <w:t>Section or Activity</w:t>
            </w:r>
          </w:p>
        </w:tc>
        <w:tc>
          <w:tcPr>
            <w:tcW w:w="2551" w:type="dxa"/>
          </w:tcPr>
          <w:p w14:paraId="7181B50A" w14:textId="77777777" w:rsidR="00AA29D1" w:rsidRPr="000A6069" w:rsidRDefault="00AA29D1" w:rsidP="005B78E4">
            <w:pPr>
              <w:rPr>
                <w:rFonts w:ascii="Arial" w:hAnsi="Arial" w:cs="Arial"/>
                <w:color w:val="FF0000"/>
              </w:rPr>
            </w:pPr>
          </w:p>
        </w:tc>
        <w:tc>
          <w:tcPr>
            <w:tcW w:w="1559" w:type="dxa"/>
            <w:shd w:val="clear" w:color="auto" w:fill="D9D9D9" w:themeFill="background1" w:themeFillShade="D9"/>
          </w:tcPr>
          <w:p w14:paraId="180B30E1" w14:textId="77777777" w:rsidR="00AA29D1" w:rsidRPr="008D372E" w:rsidRDefault="00AA29D1" w:rsidP="005B78E4">
            <w:pPr>
              <w:jc w:val="center"/>
              <w:rPr>
                <w:rFonts w:ascii="Arial" w:hAnsi="Arial" w:cs="Arial"/>
                <w:b/>
              </w:rPr>
            </w:pPr>
            <w:r w:rsidRPr="008D372E">
              <w:rPr>
                <w:rFonts w:ascii="Arial" w:hAnsi="Arial" w:cs="Arial"/>
                <w:b/>
              </w:rPr>
              <w:t>Date of risk</w:t>
            </w:r>
          </w:p>
          <w:p w14:paraId="005EDF1D" w14:textId="77777777" w:rsidR="00AA29D1" w:rsidRPr="008D372E" w:rsidRDefault="00AA29D1" w:rsidP="005B78E4">
            <w:pPr>
              <w:jc w:val="center"/>
              <w:rPr>
                <w:rFonts w:ascii="Arial" w:hAnsi="Arial" w:cs="Arial"/>
              </w:rPr>
            </w:pPr>
            <w:r w:rsidRPr="008D372E">
              <w:rPr>
                <w:rFonts w:ascii="Arial" w:hAnsi="Arial" w:cs="Arial"/>
                <w:b/>
              </w:rPr>
              <w:t>assessment</w:t>
            </w:r>
          </w:p>
        </w:tc>
        <w:tc>
          <w:tcPr>
            <w:tcW w:w="1560" w:type="dxa"/>
          </w:tcPr>
          <w:p w14:paraId="52A217ED" w14:textId="77777777" w:rsidR="00AA29D1" w:rsidRPr="000A6069" w:rsidRDefault="00AA29D1" w:rsidP="005B78E4">
            <w:pPr>
              <w:rPr>
                <w:rFonts w:ascii="Arial" w:hAnsi="Arial" w:cs="Arial"/>
                <w:color w:val="FF0000"/>
              </w:rPr>
            </w:pPr>
          </w:p>
        </w:tc>
        <w:tc>
          <w:tcPr>
            <w:tcW w:w="2268" w:type="dxa"/>
            <w:shd w:val="clear" w:color="auto" w:fill="D9D9D9" w:themeFill="background1" w:themeFillShade="D9"/>
          </w:tcPr>
          <w:p w14:paraId="2F7CC860" w14:textId="77777777" w:rsidR="00AA29D1" w:rsidRPr="002B067A" w:rsidRDefault="00AA29D1" w:rsidP="005B78E4">
            <w:pPr>
              <w:jc w:val="center"/>
              <w:rPr>
                <w:rFonts w:ascii="Arial" w:hAnsi="Arial" w:cs="Arial"/>
                <w:b/>
              </w:rPr>
            </w:pPr>
            <w:r w:rsidRPr="002B067A">
              <w:rPr>
                <w:rFonts w:ascii="Arial" w:hAnsi="Arial" w:cs="Arial"/>
                <w:b/>
              </w:rPr>
              <w:t>Name of who undertook this risk assessment</w:t>
            </w:r>
          </w:p>
        </w:tc>
        <w:tc>
          <w:tcPr>
            <w:tcW w:w="1842" w:type="dxa"/>
          </w:tcPr>
          <w:p w14:paraId="0D8AC5A2" w14:textId="77777777" w:rsidR="00AA29D1" w:rsidRPr="000A6069" w:rsidRDefault="00AA29D1" w:rsidP="005B78E4">
            <w:pPr>
              <w:rPr>
                <w:rFonts w:ascii="Arial" w:hAnsi="Arial" w:cs="Arial"/>
                <w:color w:val="FF0000"/>
              </w:rPr>
            </w:pPr>
          </w:p>
        </w:tc>
        <w:tc>
          <w:tcPr>
            <w:tcW w:w="1843" w:type="dxa"/>
            <w:shd w:val="clear" w:color="auto" w:fill="D9D9D9" w:themeFill="background1" w:themeFillShade="D9"/>
          </w:tcPr>
          <w:p w14:paraId="1FCC95E5" w14:textId="57BD5B4F" w:rsidR="00AA29D1" w:rsidRPr="007C4A3F" w:rsidRDefault="007C4A3F" w:rsidP="007C4A3F">
            <w:pPr>
              <w:jc w:val="center"/>
              <w:rPr>
                <w:rFonts w:ascii="Arial" w:hAnsi="Arial" w:cs="Arial"/>
                <w:b/>
                <w:bCs/>
              </w:rPr>
            </w:pPr>
            <w:proofErr w:type="spellStart"/>
            <w:r w:rsidRPr="007C4A3F">
              <w:rPr>
                <w:rFonts w:ascii="Arial" w:hAnsi="Arial" w:cs="Arial"/>
                <w:b/>
                <w:bCs/>
              </w:rPr>
              <w:t>Covid</w:t>
            </w:r>
            <w:proofErr w:type="spellEnd"/>
            <w:r>
              <w:rPr>
                <w:rFonts w:ascii="Arial" w:hAnsi="Arial" w:cs="Arial"/>
                <w:b/>
                <w:bCs/>
              </w:rPr>
              <w:t xml:space="preserve"> -19 readiness level transition</w:t>
            </w:r>
          </w:p>
        </w:tc>
        <w:tc>
          <w:tcPr>
            <w:tcW w:w="1995" w:type="dxa"/>
          </w:tcPr>
          <w:p w14:paraId="611FD49A" w14:textId="658E03D1" w:rsidR="00AA29D1" w:rsidRPr="000A6069" w:rsidRDefault="002F5E97" w:rsidP="005B78E4">
            <w:pPr>
              <w:rPr>
                <w:rFonts w:ascii="Arial" w:hAnsi="Arial" w:cs="Arial"/>
              </w:rPr>
            </w:pPr>
            <w:r w:rsidRPr="000A6069">
              <w:rPr>
                <w:rFonts w:ascii="Arial" w:hAnsi="Arial" w:cs="Arial"/>
                <w:color w:val="FF0000"/>
              </w:rPr>
              <w:t>Red to Amber</w:t>
            </w:r>
          </w:p>
        </w:tc>
      </w:tr>
    </w:tbl>
    <w:p w14:paraId="3E204D11" w14:textId="77777777" w:rsidR="00A57C07" w:rsidRDefault="00A57C07" w:rsidP="0010404B">
      <w:pPr>
        <w:spacing w:after="360" w:line="240" w:lineRule="auto"/>
      </w:pPr>
    </w:p>
    <w:p w14:paraId="78394F94" w14:textId="77777777" w:rsidR="002B067A" w:rsidRDefault="002B067A"/>
    <w:tbl>
      <w:tblPr>
        <w:tblStyle w:val="TableGrid"/>
        <w:tblW w:w="15168" w:type="dxa"/>
        <w:tblInd w:w="-572" w:type="dxa"/>
        <w:tblLook w:val="04A0" w:firstRow="1" w:lastRow="0" w:firstColumn="1" w:lastColumn="0" w:noHBand="0" w:noVBand="1"/>
      </w:tblPr>
      <w:tblGrid>
        <w:gridCol w:w="2835"/>
        <w:gridCol w:w="1843"/>
        <w:gridCol w:w="6237"/>
        <w:gridCol w:w="4253"/>
      </w:tblGrid>
      <w:tr w:rsidR="007F578D" w14:paraId="53D98FB2" w14:textId="77777777" w:rsidTr="005B78E4">
        <w:trPr>
          <w:trHeight w:val="582"/>
        </w:trPr>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AEC8C4" w14:textId="77777777" w:rsidR="00D56026" w:rsidRDefault="00D56026" w:rsidP="002B067A">
            <w:pPr>
              <w:jc w:val="center"/>
              <w:rPr>
                <w:rFonts w:ascii="Arial" w:hAnsi="Arial" w:cs="Arial"/>
                <w:b/>
              </w:rPr>
            </w:pPr>
            <w:r>
              <w:rPr>
                <w:rFonts w:ascii="Arial" w:hAnsi="Arial" w:cs="Arial"/>
                <w:b/>
              </w:rPr>
              <w:t>Hazard Identified? /</w:t>
            </w:r>
          </w:p>
          <w:p w14:paraId="5158E58A" w14:textId="77777777" w:rsidR="00D56026" w:rsidRDefault="00D56026" w:rsidP="002B067A">
            <w:pPr>
              <w:jc w:val="center"/>
              <w:rPr>
                <w:rFonts w:ascii="Arial" w:hAnsi="Arial" w:cs="Arial"/>
                <w:b/>
              </w:rPr>
            </w:pPr>
            <w:r>
              <w:rPr>
                <w:rFonts w:ascii="Arial" w:hAnsi="Arial" w:cs="Arial"/>
                <w:b/>
              </w:rPr>
              <w:t>Risks from it?</w:t>
            </w:r>
          </w:p>
          <w:p w14:paraId="5A6AACE8" w14:textId="77777777" w:rsidR="00D56026" w:rsidRPr="002B067A" w:rsidRDefault="00D56026" w:rsidP="002B067A">
            <w:pPr>
              <w:jc w:val="center"/>
              <w:rPr>
                <w:rFonts w:ascii="Arial" w:hAnsi="Arial" w:cs="Arial"/>
                <w:b/>
              </w:rPr>
            </w:pPr>
          </w:p>
        </w:tc>
        <w:tc>
          <w:tcPr>
            <w:tcW w:w="1843" w:type="dxa"/>
            <w:tcBorders>
              <w:left w:val="single" w:sz="4" w:space="0" w:color="auto"/>
            </w:tcBorders>
            <w:shd w:val="clear" w:color="auto" w:fill="D9D9D9" w:themeFill="background1" w:themeFillShade="D9"/>
          </w:tcPr>
          <w:p w14:paraId="49782EF3" w14:textId="77777777" w:rsidR="00D56026" w:rsidRPr="00D56026" w:rsidRDefault="00D56026" w:rsidP="00D56026">
            <w:pPr>
              <w:jc w:val="center"/>
              <w:rPr>
                <w:rFonts w:ascii="Arial" w:hAnsi="Arial" w:cs="Arial"/>
                <w:b/>
              </w:rPr>
            </w:pPr>
            <w:r w:rsidRPr="00D56026">
              <w:rPr>
                <w:rFonts w:ascii="Arial" w:hAnsi="Arial" w:cs="Arial"/>
                <w:b/>
              </w:rPr>
              <w:t xml:space="preserve">Who is </w:t>
            </w:r>
            <w:proofErr w:type="gramStart"/>
            <w:r w:rsidRPr="00D56026">
              <w:rPr>
                <w:rFonts w:ascii="Arial" w:hAnsi="Arial" w:cs="Arial"/>
                <w:b/>
              </w:rPr>
              <w:t>at</w:t>
            </w:r>
            <w:proofErr w:type="gramEnd"/>
          </w:p>
          <w:p w14:paraId="22AE04FC" w14:textId="77777777" w:rsidR="00D56026" w:rsidRDefault="00D56026" w:rsidP="00D56026">
            <w:pPr>
              <w:jc w:val="center"/>
            </w:pPr>
            <w:r w:rsidRPr="00D56026">
              <w:rPr>
                <w:rFonts w:ascii="Arial" w:hAnsi="Arial" w:cs="Arial"/>
                <w:b/>
              </w:rPr>
              <w:t>risk</w:t>
            </w:r>
            <w:r w:rsidRPr="00D56026">
              <w:rPr>
                <w:b/>
              </w:rPr>
              <w:t>?</w:t>
            </w:r>
          </w:p>
        </w:tc>
        <w:tc>
          <w:tcPr>
            <w:tcW w:w="6237" w:type="dxa"/>
            <w:shd w:val="clear" w:color="auto" w:fill="D9D9D9" w:themeFill="background1" w:themeFillShade="D9"/>
          </w:tcPr>
          <w:p w14:paraId="0901EFD2" w14:textId="77777777" w:rsidR="00D56026" w:rsidRPr="00D56026" w:rsidRDefault="00D56026" w:rsidP="00D56026">
            <w:pPr>
              <w:jc w:val="center"/>
              <w:rPr>
                <w:rFonts w:ascii="Arial" w:hAnsi="Arial" w:cs="Arial"/>
                <w:b/>
              </w:rPr>
            </w:pPr>
            <w:r w:rsidRPr="00D56026">
              <w:rPr>
                <w:rFonts w:ascii="Arial" w:hAnsi="Arial" w:cs="Arial"/>
                <w:b/>
              </w:rPr>
              <w:t>How are the risks already controlled?</w:t>
            </w:r>
          </w:p>
          <w:p w14:paraId="2A5A0E94" w14:textId="77777777" w:rsidR="00D56026" w:rsidRPr="00D56026" w:rsidRDefault="00D56026" w:rsidP="00D56026">
            <w:pPr>
              <w:jc w:val="center"/>
              <w:rPr>
                <w:rFonts w:ascii="Arial" w:hAnsi="Arial" w:cs="Arial"/>
                <w:b/>
              </w:rPr>
            </w:pPr>
            <w:r w:rsidRPr="00D56026">
              <w:rPr>
                <w:rFonts w:ascii="Arial" w:hAnsi="Arial" w:cs="Arial"/>
                <w:b/>
              </w:rPr>
              <w:t>What extra controls are needed?</w:t>
            </w:r>
          </w:p>
        </w:tc>
        <w:tc>
          <w:tcPr>
            <w:tcW w:w="4253" w:type="dxa"/>
            <w:shd w:val="clear" w:color="auto" w:fill="D9D9D9" w:themeFill="background1" w:themeFillShade="D9"/>
          </w:tcPr>
          <w:p w14:paraId="5BEDFB96" w14:textId="77777777" w:rsidR="00D56026" w:rsidRPr="00D56026" w:rsidRDefault="00D56026" w:rsidP="00D56026">
            <w:pPr>
              <w:jc w:val="center"/>
              <w:rPr>
                <w:rFonts w:ascii="Arial" w:hAnsi="Arial" w:cs="Arial"/>
                <w:b/>
              </w:rPr>
            </w:pPr>
            <w:r w:rsidRPr="00D56026">
              <w:rPr>
                <w:rFonts w:ascii="Arial" w:hAnsi="Arial" w:cs="Arial"/>
                <w:b/>
              </w:rPr>
              <w:t>What has changed that needs to be thought about and controlled?</w:t>
            </w:r>
          </w:p>
        </w:tc>
      </w:tr>
      <w:tr w:rsidR="007F578D" w14:paraId="7F6D23E8" w14:textId="77777777" w:rsidTr="0010404B">
        <w:trPr>
          <w:cantSplit/>
          <w:trHeight w:val="680"/>
        </w:trPr>
        <w:tc>
          <w:tcPr>
            <w:tcW w:w="2835" w:type="dxa"/>
            <w:tcBorders>
              <w:top w:val="single" w:sz="4" w:space="0" w:color="auto"/>
            </w:tcBorders>
          </w:tcPr>
          <w:p w14:paraId="7A5FAB91" w14:textId="02BEC4A1" w:rsidR="00D56026" w:rsidRPr="000C350F" w:rsidRDefault="007623B8">
            <w:pPr>
              <w:rPr>
                <w:rFonts w:ascii="Arial" w:hAnsi="Arial" w:cs="Arial"/>
                <w:i/>
                <w:iCs/>
                <w:sz w:val="18"/>
                <w:szCs w:val="18"/>
              </w:rPr>
            </w:pPr>
            <w:r w:rsidRPr="000C350F">
              <w:rPr>
                <w:rFonts w:ascii="Arial" w:hAnsi="Arial" w:cs="Arial"/>
                <w:b/>
                <w:i/>
                <w:iCs/>
                <w:sz w:val="18"/>
                <w:szCs w:val="18"/>
              </w:rPr>
              <w:t>Hazard</w:t>
            </w:r>
            <w:r w:rsidR="00D56026" w:rsidRPr="000C350F">
              <w:rPr>
                <w:rFonts w:ascii="Arial" w:hAnsi="Arial" w:cs="Arial"/>
                <w:b/>
                <w:i/>
                <w:iCs/>
                <w:sz w:val="18"/>
                <w:szCs w:val="18"/>
              </w:rPr>
              <w:t>–</w:t>
            </w:r>
            <w:r w:rsidR="00D56026" w:rsidRPr="000C350F">
              <w:rPr>
                <w:rFonts w:ascii="Arial" w:hAnsi="Arial" w:cs="Arial"/>
                <w:i/>
                <w:iCs/>
                <w:sz w:val="18"/>
                <w:szCs w:val="18"/>
              </w:rPr>
              <w:t>something that may cause</w:t>
            </w:r>
            <w:r w:rsidR="007C4A3F">
              <w:rPr>
                <w:rFonts w:ascii="Arial" w:hAnsi="Arial" w:cs="Arial"/>
                <w:i/>
                <w:iCs/>
                <w:sz w:val="18"/>
                <w:szCs w:val="18"/>
              </w:rPr>
              <w:t xml:space="preserve"> </w:t>
            </w:r>
            <w:r w:rsidR="00D56026" w:rsidRPr="000C350F">
              <w:rPr>
                <w:rFonts w:ascii="Arial" w:hAnsi="Arial" w:cs="Arial"/>
                <w:i/>
                <w:iCs/>
                <w:sz w:val="18"/>
                <w:szCs w:val="18"/>
              </w:rPr>
              <w:t>harm or damage.</w:t>
            </w:r>
          </w:p>
          <w:p w14:paraId="4345E5B8" w14:textId="77777777" w:rsidR="00D56026" w:rsidRPr="000C350F" w:rsidRDefault="00D56026">
            <w:pPr>
              <w:rPr>
                <w:rFonts w:ascii="Arial" w:hAnsi="Arial" w:cs="Arial"/>
                <w:i/>
                <w:iCs/>
                <w:sz w:val="18"/>
                <w:szCs w:val="18"/>
              </w:rPr>
            </w:pPr>
            <w:r w:rsidRPr="000C350F">
              <w:rPr>
                <w:rFonts w:ascii="Arial" w:hAnsi="Arial" w:cs="Arial"/>
                <w:b/>
                <w:i/>
                <w:iCs/>
                <w:sz w:val="18"/>
                <w:szCs w:val="18"/>
              </w:rPr>
              <w:t>Risk</w:t>
            </w:r>
            <w:r w:rsidRPr="000C350F">
              <w:rPr>
                <w:rFonts w:ascii="Arial" w:hAnsi="Arial" w:cs="Arial"/>
                <w:i/>
                <w:iCs/>
                <w:sz w:val="18"/>
                <w:szCs w:val="18"/>
              </w:rPr>
              <w:t>–the chance of it happening</w:t>
            </w:r>
          </w:p>
          <w:p w14:paraId="6B8A8A0D" w14:textId="77777777" w:rsidR="00D56026" w:rsidRPr="000C350F" w:rsidRDefault="00D56026">
            <w:pPr>
              <w:rPr>
                <w:rFonts w:ascii="Arial" w:hAnsi="Arial" w:cs="Arial"/>
                <w:i/>
                <w:iCs/>
                <w:sz w:val="20"/>
                <w:szCs w:val="20"/>
              </w:rPr>
            </w:pPr>
          </w:p>
        </w:tc>
        <w:tc>
          <w:tcPr>
            <w:tcW w:w="1843" w:type="dxa"/>
          </w:tcPr>
          <w:p w14:paraId="3CDEF621" w14:textId="77777777" w:rsidR="00D56026" w:rsidRPr="000C350F" w:rsidRDefault="00D56026" w:rsidP="00D56026">
            <w:pPr>
              <w:rPr>
                <w:rFonts w:ascii="Arial" w:hAnsi="Arial" w:cs="Arial"/>
                <w:i/>
                <w:iCs/>
                <w:sz w:val="18"/>
                <w:szCs w:val="18"/>
              </w:rPr>
            </w:pPr>
            <w:r w:rsidRPr="000C350F">
              <w:rPr>
                <w:rFonts w:ascii="Arial" w:hAnsi="Arial" w:cs="Arial"/>
                <w:i/>
                <w:iCs/>
                <w:sz w:val="18"/>
                <w:szCs w:val="18"/>
              </w:rPr>
              <w:t>Young People,</w:t>
            </w:r>
          </w:p>
          <w:p w14:paraId="50952EEC" w14:textId="77777777" w:rsidR="00D56026" w:rsidRPr="000C350F" w:rsidRDefault="00D56026" w:rsidP="00D56026">
            <w:pPr>
              <w:rPr>
                <w:rFonts w:ascii="Arial" w:hAnsi="Arial" w:cs="Arial"/>
                <w:i/>
                <w:iCs/>
                <w:sz w:val="18"/>
                <w:szCs w:val="18"/>
              </w:rPr>
            </w:pPr>
            <w:r w:rsidRPr="000C350F">
              <w:rPr>
                <w:rFonts w:ascii="Arial" w:hAnsi="Arial" w:cs="Arial"/>
                <w:i/>
                <w:iCs/>
                <w:sz w:val="18"/>
                <w:szCs w:val="18"/>
              </w:rPr>
              <w:t>Leaders.</w:t>
            </w:r>
          </w:p>
          <w:p w14:paraId="0635F2E6" w14:textId="77777777" w:rsidR="00D56026" w:rsidRPr="000C350F" w:rsidRDefault="00D56026" w:rsidP="00D56026">
            <w:pPr>
              <w:rPr>
                <w:rFonts w:ascii="Arial" w:hAnsi="Arial" w:cs="Arial"/>
                <w:i/>
                <w:iCs/>
                <w:sz w:val="20"/>
                <w:szCs w:val="20"/>
              </w:rPr>
            </w:pPr>
            <w:r w:rsidRPr="000C350F">
              <w:rPr>
                <w:rFonts w:ascii="Arial" w:hAnsi="Arial" w:cs="Arial"/>
                <w:i/>
                <w:iCs/>
                <w:sz w:val="18"/>
                <w:szCs w:val="18"/>
              </w:rPr>
              <w:t>Visitors?</w:t>
            </w:r>
          </w:p>
        </w:tc>
        <w:tc>
          <w:tcPr>
            <w:tcW w:w="6237" w:type="dxa"/>
          </w:tcPr>
          <w:p w14:paraId="5EB408E4" w14:textId="77777777" w:rsidR="00D56026" w:rsidRPr="000C350F" w:rsidRDefault="007623B8">
            <w:pPr>
              <w:rPr>
                <w:rFonts w:ascii="Arial" w:hAnsi="Arial" w:cs="Arial"/>
                <w:i/>
                <w:iCs/>
                <w:sz w:val="18"/>
                <w:szCs w:val="18"/>
              </w:rPr>
            </w:pPr>
            <w:r w:rsidRPr="000C350F">
              <w:rPr>
                <w:rFonts w:ascii="Arial" w:hAnsi="Arial" w:cs="Arial"/>
                <w:b/>
                <w:i/>
                <w:iCs/>
                <w:sz w:val="18"/>
                <w:szCs w:val="18"/>
              </w:rPr>
              <w:t>Controls</w:t>
            </w:r>
            <w:r w:rsidRPr="000C350F">
              <w:rPr>
                <w:rFonts w:ascii="Arial" w:hAnsi="Arial" w:cs="Arial"/>
                <w:i/>
                <w:iCs/>
                <w:sz w:val="18"/>
                <w:szCs w:val="18"/>
              </w:rPr>
              <w:t>-Ways of making the activity safer by removing or reducing the risk from it.</w:t>
            </w:r>
          </w:p>
          <w:p w14:paraId="3BC5FA88" w14:textId="77777777" w:rsidR="007623B8" w:rsidRPr="000C350F" w:rsidRDefault="007623B8">
            <w:pPr>
              <w:rPr>
                <w:rFonts w:ascii="Arial" w:hAnsi="Arial" w:cs="Arial"/>
                <w:i/>
                <w:iCs/>
                <w:sz w:val="18"/>
                <w:szCs w:val="18"/>
              </w:rPr>
            </w:pPr>
            <w:r w:rsidRPr="000C350F">
              <w:rPr>
                <w:rFonts w:ascii="Arial" w:hAnsi="Arial" w:cs="Arial"/>
                <w:i/>
                <w:iCs/>
                <w:sz w:val="18"/>
                <w:szCs w:val="18"/>
              </w:rPr>
              <w:t>For example – you might use a different piece of equipment or you might change the way the activity is carried out.</w:t>
            </w:r>
          </w:p>
        </w:tc>
        <w:tc>
          <w:tcPr>
            <w:tcW w:w="4253" w:type="dxa"/>
          </w:tcPr>
          <w:p w14:paraId="3528F5DE" w14:textId="77777777" w:rsidR="00D56026" w:rsidRPr="000C350F" w:rsidRDefault="007623B8" w:rsidP="00273FFD">
            <w:pPr>
              <w:rPr>
                <w:rFonts w:ascii="Arial" w:hAnsi="Arial" w:cs="Arial"/>
                <w:i/>
                <w:iCs/>
                <w:sz w:val="18"/>
                <w:szCs w:val="18"/>
              </w:rPr>
            </w:pPr>
            <w:r w:rsidRPr="000C350F">
              <w:rPr>
                <w:rFonts w:ascii="Arial" w:hAnsi="Arial" w:cs="Arial"/>
                <w:i/>
                <w:iCs/>
                <w:sz w:val="18"/>
                <w:szCs w:val="18"/>
              </w:rPr>
              <w:t xml:space="preserve">Keep </w:t>
            </w:r>
            <w:r w:rsidRPr="000C350F">
              <w:rPr>
                <w:rFonts w:ascii="Arial" w:hAnsi="Arial" w:cs="Arial"/>
                <w:b/>
                <w:i/>
                <w:iCs/>
                <w:sz w:val="18"/>
                <w:szCs w:val="18"/>
                <w:u w:val="single"/>
              </w:rPr>
              <w:t>checking</w:t>
            </w:r>
            <w:r w:rsidRPr="000C350F">
              <w:rPr>
                <w:rFonts w:ascii="Arial" w:hAnsi="Arial" w:cs="Arial"/>
                <w:i/>
                <w:iCs/>
                <w:sz w:val="18"/>
                <w:szCs w:val="18"/>
              </w:rPr>
              <w:t xml:space="preserve"> throughout the activity in case you need to change it, or even </w:t>
            </w:r>
            <w:r w:rsidRPr="000C350F">
              <w:rPr>
                <w:rFonts w:ascii="Arial" w:hAnsi="Arial" w:cs="Arial"/>
                <w:b/>
                <w:i/>
                <w:iCs/>
                <w:sz w:val="18"/>
                <w:szCs w:val="18"/>
                <w:u w:val="single"/>
              </w:rPr>
              <w:t>stop</w:t>
            </w:r>
            <w:r w:rsidRPr="000C350F">
              <w:rPr>
                <w:rFonts w:ascii="Arial" w:hAnsi="Arial" w:cs="Arial"/>
                <w:i/>
                <w:iCs/>
                <w:sz w:val="18"/>
                <w:szCs w:val="18"/>
              </w:rPr>
              <w:t xml:space="preserve"> it! This is a great place to add comments which will be used as part of the revie</w:t>
            </w:r>
            <w:r w:rsidR="00273FFD" w:rsidRPr="000C350F">
              <w:rPr>
                <w:rFonts w:ascii="Arial" w:hAnsi="Arial" w:cs="Arial"/>
                <w:i/>
                <w:iCs/>
                <w:sz w:val="18"/>
                <w:szCs w:val="18"/>
              </w:rPr>
              <w:t>w</w:t>
            </w:r>
            <w:r w:rsidRPr="000C350F">
              <w:rPr>
                <w:rFonts w:ascii="Arial" w:hAnsi="Arial" w:cs="Arial"/>
                <w:i/>
                <w:iCs/>
                <w:sz w:val="18"/>
                <w:szCs w:val="18"/>
              </w:rPr>
              <w:t>.</w:t>
            </w:r>
          </w:p>
        </w:tc>
      </w:tr>
      <w:tr w:rsidR="00B21B4C" w14:paraId="70F4F400" w14:textId="77777777" w:rsidTr="000402D7">
        <w:trPr>
          <w:cantSplit/>
          <w:trHeight w:val="680"/>
        </w:trPr>
        <w:tc>
          <w:tcPr>
            <w:tcW w:w="15168" w:type="dxa"/>
            <w:gridSpan w:val="4"/>
          </w:tcPr>
          <w:p w14:paraId="13885A18" w14:textId="4178D868" w:rsidR="00B21B4C" w:rsidRPr="00B21B4C" w:rsidRDefault="00B21B4C">
            <w:pPr>
              <w:rPr>
                <w:rFonts w:ascii="Arial" w:hAnsi="Arial" w:cs="Arial"/>
                <w:color w:val="FF0000"/>
                <w:sz w:val="18"/>
                <w:szCs w:val="18"/>
              </w:rPr>
            </w:pPr>
            <w:proofErr w:type="gramStart"/>
            <w:r>
              <w:rPr>
                <w:rFonts w:ascii="Arial" w:hAnsi="Arial" w:cs="Arial"/>
                <w:color w:val="FF0000"/>
                <w:sz w:val="18"/>
                <w:szCs w:val="18"/>
              </w:rPr>
              <w:t>We’ve</w:t>
            </w:r>
            <w:proofErr w:type="gramEnd"/>
            <w:r>
              <w:rPr>
                <w:rFonts w:ascii="Arial" w:hAnsi="Arial" w:cs="Arial"/>
                <w:color w:val="FF0000"/>
                <w:sz w:val="18"/>
                <w:szCs w:val="18"/>
              </w:rPr>
              <w:t xml:space="preserve"> provided some examples of hazards and potential control measures to help start your thinking on developing your risk assessment and plans for restarting face to face Scouting. Make sure you customise all content in red so that it is relevant to your local situation and understood by those developing it and those reviewing it.</w:t>
            </w:r>
          </w:p>
        </w:tc>
      </w:tr>
      <w:tr w:rsidR="007F578D" w14:paraId="196BC486" w14:textId="77777777" w:rsidTr="0010404B">
        <w:trPr>
          <w:cantSplit/>
          <w:trHeight w:val="680"/>
        </w:trPr>
        <w:tc>
          <w:tcPr>
            <w:tcW w:w="2835" w:type="dxa"/>
          </w:tcPr>
          <w:p w14:paraId="50F86B80" w14:textId="66F072A0" w:rsidR="00273FFD" w:rsidRPr="00B21B4C" w:rsidRDefault="00B21B4C">
            <w:pPr>
              <w:rPr>
                <w:rFonts w:ascii="Arial" w:hAnsi="Arial" w:cs="Arial"/>
                <w:color w:val="FF0000"/>
                <w:sz w:val="18"/>
                <w:szCs w:val="18"/>
              </w:rPr>
            </w:pPr>
            <w:r>
              <w:rPr>
                <w:rFonts w:ascii="Arial" w:hAnsi="Arial" w:cs="Arial"/>
                <w:color w:val="FF0000"/>
                <w:sz w:val="18"/>
                <w:szCs w:val="18"/>
              </w:rPr>
              <w:t>Maintaining social distance at drop off and pick up: higher risk of infection spread if social distancing not maintained</w:t>
            </w:r>
          </w:p>
        </w:tc>
        <w:tc>
          <w:tcPr>
            <w:tcW w:w="1843" w:type="dxa"/>
          </w:tcPr>
          <w:p w14:paraId="6540FD97" w14:textId="77777777" w:rsidR="00D56026" w:rsidRPr="00B21B4C" w:rsidRDefault="00D56026">
            <w:pPr>
              <w:rPr>
                <w:rFonts w:ascii="Arial" w:hAnsi="Arial" w:cs="Arial"/>
                <w:color w:val="FF0000"/>
                <w:sz w:val="18"/>
                <w:szCs w:val="18"/>
              </w:rPr>
            </w:pPr>
          </w:p>
        </w:tc>
        <w:tc>
          <w:tcPr>
            <w:tcW w:w="6237" w:type="dxa"/>
          </w:tcPr>
          <w:p w14:paraId="094D7FDF" w14:textId="69D362B8" w:rsidR="00D56026" w:rsidRPr="00B21B4C" w:rsidRDefault="00B21B4C">
            <w:pPr>
              <w:rPr>
                <w:rFonts w:ascii="Arial" w:hAnsi="Arial" w:cs="Arial"/>
                <w:color w:val="FF0000"/>
                <w:sz w:val="18"/>
                <w:szCs w:val="18"/>
              </w:rPr>
            </w:pPr>
            <w:r>
              <w:rPr>
                <w:rFonts w:ascii="Arial" w:hAnsi="Arial" w:cs="Arial"/>
                <w:color w:val="FF0000"/>
                <w:sz w:val="18"/>
                <w:szCs w:val="18"/>
              </w:rPr>
              <w:t xml:space="preserve">Controls could </w:t>
            </w:r>
            <w:proofErr w:type="gramStart"/>
            <w:r>
              <w:rPr>
                <w:rFonts w:ascii="Arial" w:hAnsi="Arial" w:cs="Arial"/>
                <w:color w:val="FF0000"/>
                <w:sz w:val="18"/>
                <w:szCs w:val="18"/>
              </w:rPr>
              <w:t>include:</w:t>
            </w:r>
            <w:proofErr w:type="gramEnd"/>
            <w:r>
              <w:rPr>
                <w:rFonts w:ascii="Arial" w:hAnsi="Arial" w:cs="Arial"/>
                <w:color w:val="FF0000"/>
                <w:sz w:val="18"/>
                <w:szCs w:val="18"/>
              </w:rPr>
              <w:t xml:space="preserve"> clear expectations with all involved, stagger arrival and pick up times.</w:t>
            </w:r>
          </w:p>
        </w:tc>
        <w:tc>
          <w:tcPr>
            <w:tcW w:w="4253" w:type="dxa"/>
          </w:tcPr>
          <w:p w14:paraId="7D2F44B5" w14:textId="77777777" w:rsidR="00D56026" w:rsidRPr="00B21B4C" w:rsidRDefault="00D56026">
            <w:pPr>
              <w:rPr>
                <w:rFonts w:ascii="Arial" w:hAnsi="Arial" w:cs="Arial"/>
                <w:color w:val="FF0000"/>
                <w:sz w:val="18"/>
                <w:szCs w:val="18"/>
              </w:rPr>
            </w:pPr>
          </w:p>
        </w:tc>
      </w:tr>
      <w:tr w:rsidR="007F578D" w14:paraId="712D8C13" w14:textId="77777777" w:rsidTr="0010404B">
        <w:trPr>
          <w:cantSplit/>
          <w:trHeight w:val="680"/>
        </w:trPr>
        <w:tc>
          <w:tcPr>
            <w:tcW w:w="2835" w:type="dxa"/>
          </w:tcPr>
          <w:p w14:paraId="62A2EEE8" w14:textId="2A5FC62F" w:rsidR="00273FFD" w:rsidRPr="00B21B4C" w:rsidRDefault="00B21B4C">
            <w:pPr>
              <w:rPr>
                <w:rFonts w:ascii="Arial" w:hAnsi="Arial" w:cs="Arial"/>
                <w:color w:val="FF0000"/>
                <w:sz w:val="18"/>
                <w:szCs w:val="18"/>
              </w:rPr>
            </w:pPr>
            <w:r>
              <w:rPr>
                <w:rFonts w:ascii="Arial" w:hAnsi="Arial" w:cs="Arial"/>
                <w:color w:val="FF0000"/>
                <w:sz w:val="18"/>
                <w:szCs w:val="18"/>
              </w:rPr>
              <w:t>Maintaining social distance during meeting; higher risk of infection spread if social distancing not maintained</w:t>
            </w:r>
          </w:p>
        </w:tc>
        <w:tc>
          <w:tcPr>
            <w:tcW w:w="1843" w:type="dxa"/>
          </w:tcPr>
          <w:p w14:paraId="1FB41B77" w14:textId="77777777" w:rsidR="00D56026" w:rsidRPr="00B21B4C" w:rsidRDefault="00D56026">
            <w:pPr>
              <w:rPr>
                <w:rFonts w:ascii="Arial" w:hAnsi="Arial" w:cs="Arial"/>
                <w:color w:val="FF0000"/>
                <w:sz w:val="18"/>
                <w:szCs w:val="18"/>
              </w:rPr>
            </w:pPr>
          </w:p>
        </w:tc>
        <w:tc>
          <w:tcPr>
            <w:tcW w:w="6237" w:type="dxa"/>
          </w:tcPr>
          <w:p w14:paraId="5B8E6E42" w14:textId="3E9F10AB" w:rsidR="00D56026" w:rsidRPr="00B21B4C" w:rsidRDefault="00B21B4C">
            <w:pPr>
              <w:rPr>
                <w:rFonts w:ascii="Arial" w:hAnsi="Arial" w:cs="Arial"/>
                <w:color w:val="FF0000"/>
                <w:sz w:val="18"/>
                <w:szCs w:val="18"/>
              </w:rPr>
            </w:pPr>
            <w:r>
              <w:rPr>
                <w:rFonts w:ascii="Arial" w:hAnsi="Arial" w:cs="Arial"/>
                <w:color w:val="FF0000"/>
                <w:sz w:val="18"/>
                <w:szCs w:val="18"/>
              </w:rPr>
              <w:t xml:space="preserve">Controls could </w:t>
            </w:r>
            <w:proofErr w:type="gramStart"/>
            <w:r>
              <w:rPr>
                <w:rFonts w:ascii="Arial" w:hAnsi="Arial" w:cs="Arial"/>
                <w:color w:val="FF0000"/>
                <w:sz w:val="18"/>
                <w:szCs w:val="18"/>
              </w:rPr>
              <w:t>include:</w:t>
            </w:r>
            <w:proofErr w:type="gramEnd"/>
            <w:r>
              <w:rPr>
                <w:rFonts w:ascii="Arial" w:hAnsi="Arial" w:cs="Arial"/>
                <w:color w:val="FF0000"/>
                <w:sz w:val="18"/>
                <w:szCs w:val="18"/>
              </w:rPr>
              <w:t xml:space="preserve"> limit group sizes to the volume of people a location can support with social distancing in place, maintain and mark clear space between groups, pre-plan how groups will be managed for each activity.</w:t>
            </w:r>
          </w:p>
        </w:tc>
        <w:tc>
          <w:tcPr>
            <w:tcW w:w="4253" w:type="dxa"/>
          </w:tcPr>
          <w:p w14:paraId="0228C581" w14:textId="77777777" w:rsidR="00D56026" w:rsidRPr="00B21B4C" w:rsidRDefault="00D56026">
            <w:pPr>
              <w:rPr>
                <w:rFonts w:ascii="Arial" w:hAnsi="Arial" w:cs="Arial"/>
                <w:color w:val="FF0000"/>
                <w:sz w:val="18"/>
                <w:szCs w:val="18"/>
              </w:rPr>
            </w:pPr>
          </w:p>
        </w:tc>
      </w:tr>
      <w:tr w:rsidR="007F578D" w14:paraId="77666C3F" w14:textId="77777777" w:rsidTr="0010404B">
        <w:trPr>
          <w:cantSplit/>
          <w:trHeight w:val="680"/>
        </w:trPr>
        <w:tc>
          <w:tcPr>
            <w:tcW w:w="2835" w:type="dxa"/>
          </w:tcPr>
          <w:p w14:paraId="06DF73B9" w14:textId="11D194AC" w:rsidR="00273FFD" w:rsidRPr="00B21B4C" w:rsidRDefault="00B21B4C" w:rsidP="00D94F5C">
            <w:pPr>
              <w:rPr>
                <w:rFonts w:ascii="Arial" w:hAnsi="Arial" w:cs="Arial"/>
                <w:color w:val="FF0000"/>
                <w:sz w:val="18"/>
                <w:szCs w:val="18"/>
              </w:rPr>
            </w:pPr>
            <w:r>
              <w:rPr>
                <w:rFonts w:ascii="Arial" w:hAnsi="Arial" w:cs="Arial"/>
                <w:color w:val="FF0000"/>
                <w:sz w:val="18"/>
                <w:szCs w:val="18"/>
              </w:rPr>
              <w:t>Hygiene of people; higher risk of infection spread if proper hand washing not carried out.</w:t>
            </w:r>
          </w:p>
        </w:tc>
        <w:tc>
          <w:tcPr>
            <w:tcW w:w="1843" w:type="dxa"/>
          </w:tcPr>
          <w:p w14:paraId="4567243F" w14:textId="77777777" w:rsidR="00D56026" w:rsidRPr="00B21B4C" w:rsidRDefault="00D56026">
            <w:pPr>
              <w:rPr>
                <w:rFonts w:ascii="Arial" w:hAnsi="Arial" w:cs="Arial"/>
                <w:color w:val="FF0000"/>
                <w:sz w:val="18"/>
                <w:szCs w:val="18"/>
              </w:rPr>
            </w:pPr>
          </w:p>
        </w:tc>
        <w:tc>
          <w:tcPr>
            <w:tcW w:w="6237" w:type="dxa"/>
          </w:tcPr>
          <w:p w14:paraId="20E66CE4" w14:textId="35DA1CEB" w:rsidR="00D56026" w:rsidRPr="00B21B4C" w:rsidRDefault="00B21B4C">
            <w:pPr>
              <w:rPr>
                <w:rFonts w:ascii="Arial" w:hAnsi="Arial" w:cs="Arial"/>
                <w:color w:val="FF0000"/>
                <w:sz w:val="18"/>
                <w:szCs w:val="18"/>
              </w:rPr>
            </w:pPr>
            <w:r>
              <w:rPr>
                <w:rFonts w:ascii="Arial" w:hAnsi="Arial" w:cs="Arial"/>
                <w:color w:val="FF0000"/>
                <w:sz w:val="18"/>
                <w:szCs w:val="18"/>
              </w:rPr>
              <w:t xml:space="preserve">Controls could </w:t>
            </w:r>
            <w:proofErr w:type="gramStart"/>
            <w:r>
              <w:rPr>
                <w:rFonts w:ascii="Arial" w:hAnsi="Arial" w:cs="Arial"/>
                <w:color w:val="FF0000"/>
                <w:sz w:val="18"/>
                <w:szCs w:val="18"/>
              </w:rPr>
              <w:t>include:</w:t>
            </w:r>
            <w:proofErr w:type="gramEnd"/>
            <w:r>
              <w:rPr>
                <w:rFonts w:ascii="Arial" w:hAnsi="Arial" w:cs="Arial"/>
                <w:color w:val="FF0000"/>
                <w:sz w:val="18"/>
                <w:szCs w:val="18"/>
              </w:rPr>
              <w:t xml:space="preserve"> clear expectations with all involved, provide hand sanitiser / hand washing for members on arrival, departure and during as required.</w:t>
            </w:r>
          </w:p>
        </w:tc>
        <w:tc>
          <w:tcPr>
            <w:tcW w:w="4253" w:type="dxa"/>
          </w:tcPr>
          <w:p w14:paraId="42EC1ECD" w14:textId="77777777" w:rsidR="00D56026" w:rsidRPr="00B21B4C" w:rsidRDefault="00D56026">
            <w:pPr>
              <w:rPr>
                <w:rFonts w:ascii="Arial" w:hAnsi="Arial" w:cs="Arial"/>
                <w:color w:val="FF0000"/>
                <w:sz w:val="18"/>
                <w:szCs w:val="18"/>
              </w:rPr>
            </w:pPr>
          </w:p>
        </w:tc>
      </w:tr>
      <w:tr w:rsidR="007F578D" w14:paraId="27782971" w14:textId="77777777" w:rsidTr="0010404B">
        <w:trPr>
          <w:cantSplit/>
          <w:trHeight w:val="680"/>
        </w:trPr>
        <w:tc>
          <w:tcPr>
            <w:tcW w:w="2835" w:type="dxa"/>
          </w:tcPr>
          <w:p w14:paraId="4A83AF7E" w14:textId="7469D8C8" w:rsidR="00526013" w:rsidRPr="00B21B4C" w:rsidRDefault="00B21B4C" w:rsidP="00D94F5C">
            <w:pPr>
              <w:rPr>
                <w:rFonts w:ascii="Arial" w:hAnsi="Arial" w:cs="Arial"/>
                <w:color w:val="FF0000"/>
                <w:sz w:val="18"/>
                <w:szCs w:val="18"/>
              </w:rPr>
            </w:pPr>
            <w:r>
              <w:rPr>
                <w:rFonts w:ascii="Arial" w:hAnsi="Arial" w:cs="Arial"/>
                <w:color w:val="FF0000"/>
                <w:sz w:val="18"/>
                <w:szCs w:val="18"/>
              </w:rPr>
              <w:t>Hygiene of toilets; higher risk of infection spread if hygiene not carried out</w:t>
            </w:r>
          </w:p>
        </w:tc>
        <w:tc>
          <w:tcPr>
            <w:tcW w:w="1843" w:type="dxa"/>
          </w:tcPr>
          <w:p w14:paraId="38F05355" w14:textId="77777777" w:rsidR="00D56026" w:rsidRPr="00B21B4C" w:rsidRDefault="00D56026">
            <w:pPr>
              <w:rPr>
                <w:rFonts w:ascii="Arial" w:hAnsi="Arial" w:cs="Arial"/>
                <w:color w:val="FF0000"/>
                <w:sz w:val="18"/>
                <w:szCs w:val="18"/>
              </w:rPr>
            </w:pPr>
          </w:p>
        </w:tc>
        <w:tc>
          <w:tcPr>
            <w:tcW w:w="6237" w:type="dxa"/>
          </w:tcPr>
          <w:p w14:paraId="76B9C68E" w14:textId="6A471970" w:rsidR="00D56026" w:rsidRPr="00B21B4C" w:rsidRDefault="00B21B4C">
            <w:pPr>
              <w:rPr>
                <w:rFonts w:ascii="Arial" w:hAnsi="Arial" w:cs="Arial"/>
                <w:color w:val="FF0000"/>
                <w:sz w:val="18"/>
                <w:szCs w:val="18"/>
              </w:rPr>
            </w:pPr>
            <w:r>
              <w:rPr>
                <w:rFonts w:ascii="Arial" w:hAnsi="Arial" w:cs="Arial"/>
                <w:color w:val="FF0000"/>
                <w:sz w:val="18"/>
                <w:szCs w:val="18"/>
              </w:rPr>
              <w:t xml:space="preserve">Controls could </w:t>
            </w:r>
            <w:proofErr w:type="gramStart"/>
            <w:r>
              <w:rPr>
                <w:rFonts w:ascii="Arial" w:hAnsi="Arial" w:cs="Arial"/>
                <w:color w:val="FF0000"/>
                <w:sz w:val="18"/>
                <w:szCs w:val="18"/>
              </w:rPr>
              <w:t>include;</w:t>
            </w:r>
            <w:proofErr w:type="gramEnd"/>
            <w:r>
              <w:rPr>
                <w:rFonts w:ascii="Arial" w:hAnsi="Arial" w:cs="Arial"/>
                <w:color w:val="FF0000"/>
                <w:sz w:val="18"/>
                <w:szCs w:val="18"/>
              </w:rPr>
              <w:t xml:space="preserve"> toilet facilities cleaned before and after sessions, cleaning equipment available to leaders with safe storage. Deep cleaning of the facility on a regular basis.</w:t>
            </w:r>
          </w:p>
        </w:tc>
        <w:tc>
          <w:tcPr>
            <w:tcW w:w="4253" w:type="dxa"/>
          </w:tcPr>
          <w:p w14:paraId="50033E41" w14:textId="77777777" w:rsidR="00D56026" w:rsidRPr="00B21B4C" w:rsidRDefault="00D56026">
            <w:pPr>
              <w:rPr>
                <w:rFonts w:ascii="Arial" w:hAnsi="Arial" w:cs="Arial"/>
                <w:color w:val="FF0000"/>
                <w:sz w:val="18"/>
                <w:szCs w:val="18"/>
              </w:rPr>
            </w:pPr>
          </w:p>
        </w:tc>
      </w:tr>
      <w:tr w:rsidR="007F578D" w14:paraId="5D9D6261" w14:textId="77777777" w:rsidTr="0010404B">
        <w:trPr>
          <w:cantSplit/>
          <w:trHeight w:val="680"/>
        </w:trPr>
        <w:tc>
          <w:tcPr>
            <w:tcW w:w="2835" w:type="dxa"/>
          </w:tcPr>
          <w:p w14:paraId="55F23A6D" w14:textId="75D8DF50" w:rsidR="007F578D" w:rsidRPr="00B21B4C" w:rsidRDefault="00B21B4C">
            <w:pPr>
              <w:rPr>
                <w:rFonts w:ascii="Arial" w:hAnsi="Arial" w:cs="Arial"/>
                <w:color w:val="FF0000"/>
                <w:sz w:val="18"/>
                <w:szCs w:val="18"/>
              </w:rPr>
            </w:pPr>
            <w:r>
              <w:rPr>
                <w:rFonts w:ascii="Arial" w:hAnsi="Arial" w:cs="Arial"/>
                <w:color w:val="FF0000"/>
                <w:sz w:val="18"/>
                <w:szCs w:val="18"/>
              </w:rPr>
              <w:t>Hygiene of activity equipment; higher risk of infection spread if hygiene not carried out.</w:t>
            </w:r>
          </w:p>
        </w:tc>
        <w:tc>
          <w:tcPr>
            <w:tcW w:w="1843" w:type="dxa"/>
          </w:tcPr>
          <w:p w14:paraId="48B84149" w14:textId="77777777" w:rsidR="00D56026" w:rsidRPr="00B21B4C" w:rsidRDefault="00D56026">
            <w:pPr>
              <w:rPr>
                <w:rFonts w:ascii="Arial" w:hAnsi="Arial" w:cs="Arial"/>
                <w:color w:val="FF0000"/>
                <w:sz w:val="18"/>
                <w:szCs w:val="18"/>
              </w:rPr>
            </w:pPr>
          </w:p>
        </w:tc>
        <w:tc>
          <w:tcPr>
            <w:tcW w:w="6237" w:type="dxa"/>
          </w:tcPr>
          <w:p w14:paraId="5FAD779E" w14:textId="434F8673" w:rsidR="00D56026" w:rsidRPr="00B21B4C" w:rsidRDefault="00B21B4C">
            <w:pPr>
              <w:rPr>
                <w:rFonts w:ascii="Arial" w:hAnsi="Arial" w:cs="Arial"/>
                <w:color w:val="FF0000"/>
                <w:sz w:val="18"/>
                <w:szCs w:val="18"/>
              </w:rPr>
            </w:pPr>
            <w:r>
              <w:rPr>
                <w:rFonts w:ascii="Arial" w:hAnsi="Arial" w:cs="Arial"/>
                <w:color w:val="FF0000"/>
                <w:sz w:val="18"/>
                <w:szCs w:val="18"/>
              </w:rPr>
              <w:t xml:space="preserve">Controls could </w:t>
            </w:r>
            <w:proofErr w:type="gramStart"/>
            <w:r>
              <w:rPr>
                <w:rFonts w:ascii="Arial" w:hAnsi="Arial" w:cs="Arial"/>
                <w:color w:val="FF0000"/>
                <w:sz w:val="18"/>
                <w:szCs w:val="18"/>
              </w:rPr>
              <w:t>include;</w:t>
            </w:r>
            <w:proofErr w:type="gramEnd"/>
            <w:r>
              <w:rPr>
                <w:rFonts w:ascii="Arial" w:hAnsi="Arial" w:cs="Arial"/>
                <w:color w:val="FF0000"/>
                <w:sz w:val="18"/>
                <w:szCs w:val="18"/>
              </w:rPr>
              <w:t xml:space="preserve"> cleaning of activity equipment before and after group use, assigning specific items to individuals for the evening, limiting volume of equipment used, including consumables such as paper.</w:t>
            </w:r>
          </w:p>
        </w:tc>
        <w:tc>
          <w:tcPr>
            <w:tcW w:w="4253" w:type="dxa"/>
          </w:tcPr>
          <w:p w14:paraId="1CD2CA08" w14:textId="77777777" w:rsidR="00D56026" w:rsidRPr="00B21B4C" w:rsidRDefault="00D56026">
            <w:pPr>
              <w:rPr>
                <w:rFonts w:ascii="Arial" w:hAnsi="Arial" w:cs="Arial"/>
                <w:color w:val="FF0000"/>
                <w:sz w:val="18"/>
                <w:szCs w:val="18"/>
              </w:rPr>
            </w:pPr>
          </w:p>
        </w:tc>
      </w:tr>
      <w:tr w:rsidR="007F578D" w14:paraId="1989057F" w14:textId="77777777" w:rsidTr="0010404B">
        <w:trPr>
          <w:cantSplit/>
          <w:trHeight w:val="680"/>
        </w:trPr>
        <w:tc>
          <w:tcPr>
            <w:tcW w:w="2835" w:type="dxa"/>
          </w:tcPr>
          <w:p w14:paraId="4058A044" w14:textId="5CC75051" w:rsidR="007F578D" w:rsidRPr="00B21B4C" w:rsidRDefault="002F5E97">
            <w:pPr>
              <w:rPr>
                <w:rFonts w:ascii="Arial" w:hAnsi="Arial" w:cs="Arial"/>
                <w:color w:val="FF0000"/>
                <w:sz w:val="18"/>
                <w:szCs w:val="18"/>
              </w:rPr>
            </w:pPr>
            <w:r>
              <w:rPr>
                <w:rFonts w:ascii="Arial" w:hAnsi="Arial" w:cs="Arial"/>
                <w:color w:val="FF0000"/>
                <w:sz w:val="18"/>
                <w:szCs w:val="18"/>
              </w:rPr>
              <w:t>Use of outdoor spaces; uneven ground, access to space less controlled, cannot be cleaned.</w:t>
            </w:r>
          </w:p>
        </w:tc>
        <w:tc>
          <w:tcPr>
            <w:tcW w:w="1843" w:type="dxa"/>
          </w:tcPr>
          <w:p w14:paraId="23092F6A" w14:textId="77777777" w:rsidR="00D56026" w:rsidRPr="00B21B4C" w:rsidRDefault="00D56026">
            <w:pPr>
              <w:rPr>
                <w:rFonts w:ascii="Arial" w:hAnsi="Arial" w:cs="Arial"/>
                <w:color w:val="FF0000"/>
                <w:sz w:val="18"/>
                <w:szCs w:val="18"/>
              </w:rPr>
            </w:pPr>
          </w:p>
        </w:tc>
        <w:tc>
          <w:tcPr>
            <w:tcW w:w="6237" w:type="dxa"/>
          </w:tcPr>
          <w:p w14:paraId="326CBFC3" w14:textId="614756CC" w:rsidR="00D56026" w:rsidRPr="00B21B4C" w:rsidRDefault="002F5E97">
            <w:pPr>
              <w:rPr>
                <w:rFonts w:ascii="Arial" w:hAnsi="Arial" w:cs="Arial"/>
                <w:color w:val="FF0000"/>
                <w:sz w:val="18"/>
                <w:szCs w:val="18"/>
              </w:rPr>
            </w:pPr>
            <w:r>
              <w:rPr>
                <w:rFonts w:ascii="Arial" w:hAnsi="Arial" w:cs="Arial"/>
                <w:color w:val="FF0000"/>
                <w:sz w:val="18"/>
                <w:szCs w:val="18"/>
              </w:rPr>
              <w:t xml:space="preserve">Controls could </w:t>
            </w:r>
            <w:proofErr w:type="gramStart"/>
            <w:r>
              <w:rPr>
                <w:rFonts w:ascii="Arial" w:hAnsi="Arial" w:cs="Arial"/>
                <w:color w:val="FF0000"/>
                <w:sz w:val="18"/>
                <w:szCs w:val="18"/>
              </w:rPr>
              <w:t>include;</w:t>
            </w:r>
            <w:proofErr w:type="gramEnd"/>
            <w:r>
              <w:rPr>
                <w:rFonts w:ascii="Arial" w:hAnsi="Arial" w:cs="Arial"/>
                <w:color w:val="FF0000"/>
                <w:sz w:val="18"/>
                <w:szCs w:val="18"/>
              </w:rPr>
              <w:t xml:space="preserve"> choice of location appropriate to activity, briefing leaders and young people on boundaries, checks on the location ahead of use by leaders, hand washing for all participants.</w:t>
            </w:r>
          </w:p>
        </w:tc>
        <w:tc>
          <w:tcPr>
            <w:tcW w:w="4253" w:type="dxa"/>
          </w:tcPr>
          <w:p w14:paraId="110575E8" w14:textId="77777777" w:rsidR="00D56026" w:rsidRPr="00B21B4C" w:rsidRDefault="00D56026">
            <w:pPr>
              <w:rPr>
                <w:rFonts w:ascii="Arial" w:hAnsi="Arial" w:cs="Arial"/>
                <w:color w:val="FF0000"/>
                <w:sz w:val="18"/>
                <w:szCs w:val="18"/>
              </w:rPr>
            </w:pPr>
          </w:p>
        </w:tc>
      </w:tr>
      <w:tr w:rsidR="007F578D" w14:paraId="3F37D262" w14:textId="77777777" w:rsidTr="0010404B">
        <w:trPr>
          <w:cantSplit/>
          <w:trHeight w:val="680"/>
        </w:trPr>
        <w:tc>
          <w:tcPr>
            <w:tcW w:w="2835" w:type="dxa"/>
          </w:tcPr>
          <w:p w14:paraId="019D26B5" w14:textId="77777777" w:rsidR="007F578D" w:rsidRPr="00B21B4C" w:rsidRDefault="007F578D">
            <w:pPr>
              <w:rPr>
                <w:rFonts w:ascii="Arial" w:hAnsi="Arial" w:cs="Arial"/>
                <w:color w:val="FF0000"/>
                <w:sz w:val="18"/>
                <w:szCs w:val="18"/>
              </w:rPr>
            </w:pPr>
          </w:p>
        </w:tc>
        <w:tc>
          <w:tcPr>
            <w:tcW w:w="1843" w:type="dxa"/>
          </w:tcPr>
          <w:p w14:paraId="04E28D74" w14:textId="77777777" w:rsidR="00D56026" w:rsidRPr="00B21B4C" w:rsidRDefault="00D56026">
            <w:pPr>
              <w:rPr>
                <w:rFonts w:ascii="Arial" w:hAnsi="Arial" w:cs="Arial"/>
                <w:color w:val="FF0000"/>
                <w:sz w:val="18"/>
                <w:szCs w:val="18"/>
              </w:rPr>
            </w:pPr>
          </w:p>
        </w:tc>
        <w:tc>
          <w:tcPr>
            <w:tcW w:w="6237" w:type="dxa"/>
          </w:tcPr>
          <w:p w14:paraId="02594841" w14:textId="77777777" w:rsidR="00D56026" w:rsidRPr="00B21B4C" w:rsidRDefault="00D56026">
            <w:pPr>
              <w:rPr>
                <w:rFonts w:ascii="Arial" w:hAnsi="Arial" w:cs="Arial"/>
                <w:color w:val="FF0000"/>
                <w:sz w:val="18"/>
                <w:szCs w:val="18"/>
              </w:rPr>
            </w:pPr>
          </w:p>
        </w:tc>
        <w:tc>
          <w:tcPr>
            <w:tcW w:w="4253" w:type="dxa"/>
          </w:tcPr>
          <w:p w14:paraId="36358B90" w14:textId="77777777" w:rsidR="00D56026" w:rsidRPr="00B21B4C" w:rsidRDefault="00D56026">
            <w:pPr>
              <w:rPr>
                <w:rFonts w:ascii="Arial" w:hAnsi="Arial" w:cs="Arial"/>
                <w:color w:val="FF0000"/>
                <w:sz w:val="18"/>
                <w:szCs w:val="18"/>
              </w:rPr>
            </w:pPr>
          </w:p>
        </w:tc>
      </w:tr>
      <w:tr w:rsidR="007F578D" w14:paraId="225DD566" w14:textId="77777777" w:rsidTr="0010404B">
        <w:trPr>
          <w:cantSplit/>
          <w:trHeight w:val="680"/>
        </w:trPr>
        <w:tc>
          <w:tcPr>
            <w:tcW w:w="2835" w:type="dxa"/>
          </w:tcPr>
          <w:p w14:paraId="13DE3759" w14:textId="77777777" w:rsidR="007F578D" w:rsidRPr="00B21B4C" w:rsidRDefault="007F578D">
            <w:pPr>
              <w:rPr>
                <w:rFonts w:ascii="Arial" w:hAnsi="Arial" w:cs="Arial"/>
                <w:color w:val="FF0000"/>
                <w:sz w:val="18"/>
                <w:szCs w:val="18"/>
              </w:rPr>
            </w:pPr>
          </w:p>
        </w:tc>
        <w:tc>
          <w:tcPr>
            <w:tcW w:w="1843" w:type="dxa"/>
          </w:tcPr>
          <w:p w14:paraId="4EFE0E53" w14:textId="77777777" w:rsidR="007F578D" w:rsidRPr="00B21B4C" w:rsidRDefault="007F578D">
            <w:pPr>
              <w:rPr>
                <w:rFonts w:ascii="Arial" w:hAnsi="Arial" w:cs="Arial"/>
                <w:color w:val="FF0000"/>
                <w:sz w:val="18"/>
                <w:szCs w:val="18"/>
              </w:rPr>
            </w:pPr>
          </w:p>
        </w:tc>
        <w:tc>
          <w:tcPr>
            <w:tcW w:w="6237" w:type="dxa"/>
          </w:tcPr>
          <w:p w14:paraId="03785A73" w14:textId="77777777" w:rsidR="007F578D" w:rsidRPr="00B21B4C" w:rsidRDefault="007F578D">
            <w:pPr>
              <w:rPr>
                <w:rFonts w:ascii="Arial" w:hAnsi="Arial" w:cs="Arial"/>
                <w:color w:val="FF0000"/>
                <w:sz w:val="18"/>
                <w:szCs w:val="18"/>
              </w:rPr>
            </w:pPr>
          </w:p>
        </w:tc>
        <w:tc>
          <w:tcPr>
            <w:tcW w:w="4253" w:type="dxa"/>
          </w:tcPr>
          <w:p w14:paraId="3B32AE84" w14:textId="77777777" w:rsidR="007F578D" w:rsidRPr="00B21B4C" w:rsidRDefault="007F578D">
            <w:pPr>
              <w:rPr>
                <w:rFonts w:ascii="Arial" w:hAnsi="Arial" w:cs="Arial"/>
                <w:color w:val="FF0000"/>
                <w:sz w:val="18"/>
                <w:szCs w:val="18"/>
              </w:rPr>
            </w:pPr>
          </w:p>
        </w:tc>
      </w:tr>
      <w:tr w:rsidR="004F4E36" w14:paraId="2A297537" w14:textId="77777777" w:rsidTr="0010404B">
        <w:trPr>
          <w:cantSplit/>
          <w:trHeight w:val="680"/>
        </w:trPr>
        <w:tc>
          <w:tcPr>
            <w:tcW w:w="2835" w:type="dxa"/>
          </w:tcPr>
          <w:p w14:paraId="6BC2C4DC" w14:textId="77777777" w:rsidR="004F4E36" w:rsidRPr="00B21B4C" w:rsidRDefault="004F4E36">
            <w:pPr>
              <w:rPr>
                <w:rFonts w:ascii="Arial" w:hAnsi="Arial" w:cs="Arial"/>
                <w:color w:val="FF0000"/>
                <w:sz w:val="18"/>
                <w:szCs w:val="18"/>
              </w:rPr>
            </w:pPr>
          </w:p>
        </w:tc>
        <w:tc>
          <w:tcPr>
            <w:tcW w:w="1843" w:type="dxa"/>
          </w:tcPr>
          <w:p w14:paraId="2A070FA7" w14:textId="77777777" w:rsidR="004F4E36" w:rsidRPr="00B21B4C" w:rsidRDefault="004F4E36">
            <w:pPr>
              <w:rPr>
                <w:rFonts w:ascii="Arial" w:hAnsi="Arial" w:cs="Arial"/>
                <w:color w:val="FF0000"/>
                <w:sz w:val="18"/>
                <w:szCs w:val="18"/>
              </w:rPr>
            </w:pPr>
          </w:p>
        </w:tc>
        <w:tc>
          <w:tcPr>
            <w:tcW w:w="6237" w:type="dxa"/>
          </w:tcPr>
          <w:p w14:paraId="6BF04A83" w14:textId="77777777" w:rsidR="004F4E36" w:rsidRPr="00B21B4C" w:rsidRDefault="004F4E36">
            <w:pPr>
              <w:rPr>
                <w:rFonts w:ascii="Arial" w:hAnsi="Arial" w:cs="Arial"/>
                <w:color w:val="FF0000"/>
                <w:sz w:val="18"/>
                <w:szCs w:val="18"/>
              </w:rPr>
            </w:pPr>
          </w:p>
        </w:tc>
        <w:tc>
          <w:tcPr>
            <w:tcW w:w="4253" w:type="dxa"/>
          </w:tcPr>
          <w:p w14:paraId="7C67836A" w14:textId="77777777" w:rsidR="004F4E36" w:rsidRPr="00B21B4C" w:rsidRDefault="004F4E36">
            <w:pPr>
              <w:rPr>
                <w:rFonts w:ascii="Arial" w:hAnsi="Arial" w:cs="Arial"/>
                <w:color w:val="FF0000"/>
                <w:sz w:val="18"/>
                <w:szCs w:val="18"/>
              </w:rPr>
            </w:pPr>
          </w:p>
        </w:tc>
      </w:tr>
      <w:tr w:rsidR="004F4E36" w14:paraId="574EA5DC" w14:textId="77777777" w:rsidTr="0010404B">
        <w:trPr>
          <w:cantSplit/>
          <w:trHeight w:val="680"/>
        </w:trPr>
        <w:tc>
          <w:tcPr>
            <w:tcW w:w="2835" w:type="dxa"/>
          </w:tcPr>
          <w:p w14:paraId="24C645EA" w14:textId="77777777" w:rsidR="004F4E36" w:rsidRPr="00B21B4C" w:rsidRDefault="004F4E36">
            <w:pPr>
              <w:rPr>
                <w:rFonts w:ascii="Arial" w:hAnsi="Arial" w:cs="Arial"/>
                <w:color w:val="FF0000"/>
                <w:sz w:val="18"/>
                <w:szCs w:val="18"/>
              </w:rPr>
            </w:pPr>
          </w:p>
        </w:tc>
        <w:tc>
          <w:tcPr>
            <w:tcW w:w="1843" w:type="dxa"/>
          </w:tcPr>
          <w:p w14:paraId="6574E6CA" w14:textId="77777777" w:rsidR="004F4E36" w:rsidRPr="00B21B4C" w:rsidRDefault="004F4E36">
            <w:pPr>
              <w:rPr>
                <w:rFonts w:ascii="Arial" w:hAnsi="Arial" w:cs="Arial"/>
                <w:color w:val="FF0000"/>
                <w:sz w:val="18"/>
                <w:szCs w:val="18"/>
              </w:rPr>
            </w:pPr>
          </w:p>
        </w:tc>
        <w:tc>
          <w:tcPr>
            <w:tcW w:w="6237" w:type="dxa"/>
          </w:tcPr>
          <w:p w14:paraId="50C6C9D8" w14:textId="77777777" w:rsidR="004F4E36" w:rsidRPr="00B21B4C" w:rsidRDefault="004F4E36">
            <w:pPr>
              <w:rPr>
                <w:rFonts w:ascii="Arial" w:hAnsi="Arial" w:cs="Arial"/>
                <w:color w:val="FF0000"/>
                <w:sz w:val="18"/>
                <w:szCs w:val="18"/>
              </w:rPr>
            </w:pPr>
          </w:p>
        </w:tc>
        <w:tc>
          <w:tcPr>
            <w:tcW w:w="4253" w:type="dxa"/>
          </w:tcPr>
          <w:p w14:paraId="753A43F9" w14:textId="77777777" w:rsidR="004F4E36" w:rsidRPr="00B21B4C" w:rsidRDefault="004F4E36">
            <w:pPr>
              <w:rPr>
                <w:rFonts w:ascii="Arial" w:hAnsi="Arial" w:cs="Arial"/>
                <w:color w:val="FF0000"/>
                <w:sz w:val="18"/>
                <w:szCs w:val="18"/>
              </w:rPr>
            </w:pPr>
          </w:p>
        </w:tc>
      </w:tr>
      <w:tr w:rsidR="004F4E36" w14:paraId="28121AF4" w14:textId="77777777" w:rsidTr="0010404B">
        <w:trPr>
          <w:cantSplit/>
          <w:trHeight w:val="680"/>
        </w:trPr>
        <w:tc>
          <w:tcPr>
            <w:tcW w:w="2835" w:type="dxa"/>
          </w:tcPr>
          <w:p w14:paraId="1E73EED0" w14:textId="77777777" w:rsidR="004F4E36" w:rsidRPr="00B21B4C" w:rsidRDefault="004F4E36">
            <w:pPr>
              <w:rPr>
                <w:rFonts w:ascii="Arial" w:hAnsi="Arial" w:cs="Arial"/>
                <w:color w:val="FF0000"/>
                <w:sz w:val="18"/>
                <w:szCs w:val="18"/>
              </w:rPr>
            </w:pPr>
          </w:p>
        </w:tc>
        <w:tc>
          <w:tcPr>
            <w:tcW w:w="1843" w:type="dxa"/>
          </w:tcPr>
          <w:p w14:paraId="609D6EF6" w14:textId="77777777" w:rsidR="004F4E36" w:rsidRPr="00B21B4C" w:rsidRDefault="004F4E36">
            <w:pPr>
              <w:rPr>
                <w:rFonts w:ascii="Arial" w:hAnsi="Arial" w:cs="Arial"/>
                <w:color w:val="FF0000"/>
                <w:sz w:val="18"/>
                <w:szCs w:val="18"/>
              </w:rPr>
            </w:pPr>
          </w:p>
        </w:tc>
        <w:tc>
          <w:tcPr>
            <w:tcW w:w="6237" w:type="dxa"/>
          </w:tcPr>
          <w:p w14:paraId="12B6C590" w14:textId="77777777" w:rsidR="004F4E36" w:rsidRPr="00B21B4C" w:rsidRDefault="004F4E36">
            <w:pPr>
              <w:rPr>
                <w:rFonts w:ascii="Arial" w:hAnsi="Arial" w:cs="Arial"/>
                <w:color w:val="FF0000"/>
                <w:sz w:val="18"/>
                <w:szCs w:val="18"/>
              </w:rPr>
            </w:pPr>
          </w:p>
        </w:tc>
        <w:tc>
          <w:tcPr>
            <w:tcW w:w="4253" w:type="dxa"/>
          </w:tcPr>
          <w:p w14:paraId="08C5D1E6" w14:textId="77777777" w:rsidR="004F4E36" w:rsidRPr="00B21B4C" w:rsidRDefault="004F4E36">
            <w:pPr>
              <w:rPr>
                <w:rFonts w:ascii="Arial" w:hAnsi="Arial" w:cs="Arial"/>
                <w:color w:val="FF0000"/>
                <w:sz w:val="18"/>
                <w:szCs w:val="18"/>
              </w:rPr>
            </w:pPr>
          </w:p>
        </w:tc>
      </w:tr>
      <w:tr w:rsidR="004F4E36" w14:paraId="2289064A" w14:textId="77777777" w:rsidTr="0010404B">
        <w:trPr>
          <w:cantSplit/>
          <w:trHeight w:val="680"/>
        </w:trPr>
        <w:tc>
          <w:tcPr>
            <w:tcW w:w="2835" w:type="dxa"/>
          </w:tcPr>
          <w:p w14:paraId="3463377D" w14:textId="77777777" w:rsidR="004F4E36" w:rsidRPr="00B21B4C" w:rsidRDefault="004F4E36">
            <w:pPr>
              <w:rPr>
                <w:rFonts w:ascii="Arial" w:hAnsi="Arial" w:cs="Arial"/>
                <w:color w:val="FF0000"/>
                <w:sz w:val="18"/>
                <w:szCs w:val="18"/>
              </w:rPr>
            </w:pPr>
          </w:p>
        </w:tc>
        <w:tc>
          <w:tcPr>
            <w:tcW w:w="1843" w:type="dxa"/>
          </w:tcPr>
          <w:p w14:paraId="5D54762C" w14:textId="77777777" w:rsidR="004F4E36" w:rsidRPr="00B21B4C" w:rsidRDefault="004F4E36">
            <w:pPr>
              <w:rPr>
                <w:rFonts w:ascii="Arial" w:hAnsi="Arial" w:cs="Arial"/>
                <w:color w:val="FF0000"/>
                <w:sz w:val="18"/>
                <w:szCs w:val="18"/>
              </w:rPr>
            </w:pPr>
          </w:p>
        </w:tc>
        <w:tc>
          <w:tcPr>
            <w:tcW w:w="6237" w:type="dxa"/>
          </w:tcPr>
          <w:p w14:paraId="0C4665EE" w14:textId="77777777" w:rsidR="004F4E36" w:rsidRPr="00B21B4C" w:rsidRDefault="004F4E36">
            <w:pPr>
              <w:rPr>
                <w:rFonts w:ascii="Arial" w:hAnsi="Arial" w:cs="Arial"/>
                <w:color w:val="FF0000"/>
                <w:sz w:val="18"/>
                <w:szCs w:val="18"/>
              </w:rPr>
            </w:pPr>
          </w:p>
        </w:tc>
        <w:tc>
          <w:tcPr>
            <w:tcW w:w="4253" w:type="dxa"/>
          </w:tcPr>
          <w:p w14:paraId="03C11D2D" w14:textId="77777777" w:rsidR="004F4E36" w:rsidRPr="00B21B4C" w:rsidRDefault="004F4E36">
            <w:pPr>
              <w:rPr>
                <w:rFonts w:ascii="Arial" w:hAnsi="Arial" w:cs="Arial"/>
                <w:color w:val="FF0000"/>
                <w:sz w:val="18"/>
                <w:szCs w:val="18"/>
              </w:rPr>
            </w:pPr>
          </w:p>
        </w:tc>
      </w:tr>
      <w:tr w:rsidR="004F4E36" w14:paraId="2592ECA6" w14:textId="77777777" w:rsidTr="0010404B">
        <w:trPr>
          <w:cantSplit/>
          <w:trHeight w:val="680"/>
        </w:trPr>
        <w:tc>
          <w:tcPr>
            <w:tcW w:w="2835" w:type="dxa"/>
          </w:tcPr>
          <w:p w14:paraId="3804B4E6" w14:textId="77777777" w:rsidR="004F4E36" w:rsidRPr="00B21B4C" w:rsidRDefault="004F4E36">
            <w:pPr>
              <w:rPr>
                <w:rFonts w:ascii="Arial" w:hAnsi="Arial" w:cs="Arial"/>
                <w:color w:val="FF0000"/>
                <w:sz w:val="18"/>
                <w:szCs w:val="18"/>
              </w:rPr>
            </w:pPr>
          </w:p>
        </w:tc>
        <w:tc>
          <w:tcPr>
            <w:tcW w:w="1843" w:type="dxa"/>
          </w:tcPr>
          <w:p w14:paraId="279CBBEB" w14:textId="77777777" w:rsidR="004F4E36" w:rsidRPr="00B21B4C" w:rsidRDefault="004F4E36">
            <w:pPr>
              <w:rPr>
                <w:rFonts w:ascii="Arial" w:hAnsi="Arial" w:cs="Arial"/>
                <w:color w:val="FF0000"/>
                <w:sz w:val="18"/>
                <w:szCs w:val="18"/>
              </w:rPr>
            </w:pPr>
          </w:p>
        </w:tc>
        <w:tc>
          <w:tcPr>
            <w:tcW w:w="6237" w:type="dxa"/>
          </w:tcPr>
          <w:p w14:paraId="42E1E11D" w14:textId="77777777" w:rsidR="004F4E36" w:rsidRPr="00B21B4C" w:rsidRDefault="004F4E36">
            <w:pPr>
              <w:rPr>
                <w:rFonts w:ascii="Arial" w:hAnsi="Arial" w:cs="Arial"/>
                <w:color w:val="FF0000"/>
                <w:sz w:val="18"/>
                <w:szCs w:val="18"/>
              </w:rPr>
            </w:pPr>
          </w:p>
        </w:tc>
        <w:tc>
          <w:tcPr>
            <w:tcW w:w="4253" w:type="dxa"/>
          </w:tcPr>
          <w:p w14:paraId="6E85FEF5" w14:textId="77777777" w:rsidR="004F4E36" w:rsidRPr="00B21B4C" w:rsidRDefault="004F4E36">
            <w:pPr>
              <w:rPr>
                <w:rFonts w:ascii="Arial" w:hAnsi="Arial" w:cs="Arial"/>
                <w:color w:val="FF0000"/>
                <w:sz w:val="18"/>
                <w:szCs w:val="18"/>
              </w:rPr>
            </w:pPr>
          </w:p>
        </w:tc>
      </w:tr>
      <w:tr w:rsidR="004F4E36" w14:paraId="0390AB96" w14:textId="77777777" w:rsidTr="00785382">
        <w:trPr>
          <w:cantSplit/>
          <w:trHeight w:val="680"/>
        </w:trPr>
        <w:tc>
          <w:tcPr>
            <w:tcW w:w="15168" w:type="dxa"/>
            <w:gridSpan w:val="4"/>
          </w:tcPr>
          <w:p w14:paraId="48190990" w14:textId="78FE98B0" w:rsidR="004F4E36" w:rsidRPr="004F4E36" w:rsidRDefault="004F4E36">
            <w:pPr>
              <w:rPr>
                <w:rFonts w:ascii="Arial" w:hAnsi="Arial" w:cs="Arial"/>
                <w:sz w:val="18"/>
                <w:szCs w:val="18"/>
              </w:rPr>
            </w:pPr>
            <w:r>
              <w:rPr>
                <w:rFonts w:ascii="Arial" w:hAnsi="Arial" w:cs="Arial"/>
                <w:b/>
                <w:bCs/>
                <w:sz w:val="18"/>
                <w:szCs w:val="18"/>
              </w:rPr>
              <w:t xml:space="preserve">Review: </w:t>
            </w:r>
            <w:r>
              <w:rPr>
                <w:rFonts w:ascii="Arial" w:hAnsi="Arial" w:cs="Arial"/>
                <w:sz w:val="18"/>
                <w:szCs w:val="18"/>
              </w:rPr>
              <w:t>This risk assessment is for a Section to move from one COVID Readiness alert level to the next, an additional risk assessment should be produced for each move proposed</w:t>
            </w:r>
          </w:p>
        </w:tc>
      </w:tr>
    </w:tbl>
    <w:p w14:paraId="60135DE6" w14:textId="5A00308E" w:rsidR="002B067A" w:rsidRDefault="002B067A"/>
    <w:tbl>
      <w:tblPr>
        <w:tblStyle w:val="TableGrid"/>
        <w:tblW w:w="15168" w:type="dxa"/>
        <w:tblInd w:w="-572" w:type="dxa"/>
        <w:tblLook w:val="04A0" w:firstRow="1" w:lastRow="0" w:firstColumn="1" w:lastColumn="0" w:noHBand="0" w:noVBand="1"/>
      </w:tblPr>
      <w:tblGrid>
        <w:gridCol w:w="1418"/>
        <w:gridCol w:w="6128"/>
        <w:gridCol w:w="2519"/>
        <w:gridCol w:w="5103"/>
      </w:tblGrid>
      <w:tr w:rsidR="004F4E36" w14:paraId="7957A98E" w14:textId="77777777" w:rsidTr="004F4E36">
        <w:trPr>
          <w:cantSplit/>
          <w:trHeight w:val="680"/>
        </w:trPr>
        <w:tc>
          <w:tcPr>
            <w:tcW w:w="1418" w:type="dxa"/>
            <w:shd w:val="clear" w:color="auto" w:fill="D9D9D9" w:themeFill="background1" w:themeFillShade="D9"/>
          </w:tcPr>
          <w:p w14:paraId="42145CFD" w14:textId="6A245966" w:rsidR="004F4E36" w:rsidRPr="004F4E36" w:rsidRDefault="004F4E36" w:rsidP="004F4E36">
            <w:pPr>
              <w:jc w:val="center"/>
              <w:rPr>
                <w:rFonts w:ascii="Arial" w:hAnsi="Arial" w:cs="Arial"/>
                <w:sz w:val="18"/>
                <w:szCs w:val="18"/>
              </w:rPr>
            </w:pPr>
            <w:r w:rsidRPr="004F4E36">
              <w:rPr>
                <w:rFonts w:ascii="Arial" w:hAnsi="Arial" w:cs="Arial"/>
                <w:sz w:val="18"/>
                <w:szCs w:val="18"/>
              </w:rPr>
              <w:t>Checked by</w:t>
            </w:r>
            <w:r>
              <w:rPr>
                <w:rFonts w:ascii="Arial" w:hAnsi="Arial" w:cs="Arial"/>
                <w:sz w:val="18"/>
                <w:szCs w:val="18"/>
              </w:rPr>
              <w:t xml:space="preserve"> Line Manager</w:t>
            </w:r>
          </w:p>
        </w:tc>
        <w:tc>
          <w:tcPr>
            <w:tcW w:w="6128" w:type="dxa"/>
          </w:tcPr>
          <w:p w14:paraId="7B2C3081" w14:textId="77777777" w:rsidR="004F4E36" w:rsidRDefault="004F4E36">
            <w:pPr>
              <w:rPr>
                <w:rFonts w:ascii="Arial" w:hAnsi="Arial" w:cs="Arial"/>
                <w:color w:val="FF0000"/>
                <w:sz w:val="18"/>
                <w:szCs w:val="18"/>
              </w:rPr>
            </w:pPr>
            <w:r>
              <w:rPr>
                <w:rFonts w:ascii="Arial" w:hAnsi="Arial" w:cs="Arial"/>
                <w:color w:val="FF0000"/>
                <w:sz w:val="18"/>
                <w:szCs w:val="18"/>
              </w:rPr>
              <w:t>Name,</w:t>
            </w:r>
          </w:p>
          <w:p w14:paraId="4EC9A182" w14:textId="77777777" w:rsidR="004F4E36" w:rsidRDefault="004F4E36">
            <w:pPr>
              <w:rPr>
                <w:rFonts w:ascii="Arial" w:hAnsi="Arial" w:cs="Arial"/>
                <w:color w:val="FF0000"/>
                <w:sz w:val="18"/>
                <w:szCs w:val="18"/>
              </w:rPr>
            </w:pPr>
            <w:r>
              <w:rPr>
                <w:rFonts w:ascii="Arial" w:hAnsi="Arial" w:cs="Arial"/>
                <w:color w:val="FF0000"/>
                <w:sz w:val="18"/>
                <w:szCs w:val="18"/>
              </w:rPr>
              <w:t>Role / level</w:t>
            </w:r>
          </w:p>
          <w:p w14:paraId="2240355F" w14:textId="78A39B84" w:rsidR="004F4E36" w:rsidRPr="004F4E36" w:rsidRDefault="004F4E36">
            <w:pPr>
              <w:rPr>
                <w:rFonts w:ascii="Arial" w:hAnsi="Arial" w:cs="Arial"/>
                <w:color w:val="FF0000"/>
                <w:sz w:val="18"/>
                <w:szCs w:val="18"/>
              </w:rPr>
            </w:pPr>
            <w:r>
              <w:rPr>
                <w:rFonts w:ascii="Arial" w:hAnsi="Arial" w:cs="Arial"/>
                <w:color w:val="FF0000"/>
                <w:sz w:val="18"/>
                <w:szCs w:val="18"/>
              </w:rPr>
              <w:t>Date</w:t>
            </w:r>
          </w:p>
        </w:tc>
        <w:tc>
          <w:tcPr>
            <w:tcW w:w="2519" w:type="dxa"/>
            <w:shd w:val="clear" w:color="auto" w:fill="D9D9D9" w:themeFill="background1" w:themeFillShade="D9"/>
          </w:tcPr>
          <w:p w14:paraId="144C40BA" w14:textId="4432C109" w:rsidR="004F4E36" w:rsidRPr="004F4E36" w:rsidRDefault="004F4E36" w:rsidP="004F4E36">
            <w:pPr>
              <w:jc w:val="center"/>
              <w:rPr>
                <w:rFonts w:ascii="Arial" w:hAnsi="Arial" w:cs="Arial"/>
                <w:sz w:val="18"/>
                <w:szCs w:val="18"/>
              </w:rPr>
            </w:pPr>
            <w:r>
              <w:rPr>
                <w:rFonts w:ascii="Arial" w:hAnsi="Arial" w:cs="Arial"/>
                <w:sz w:val="18"/>
                <w:szCs w:val="18"/>
              </w:rPr>
              <w:t>Checked by Executive</w:t>
            </w:r>
          </w:p>
        </w:tc>
        <w:tc>
          <w:tcPr>
            <w:tcW w:w="5103" w:type="dxa"/>
          </w:tcPr>
          <w:p w14:paraId="5E8BD992" w14:textId="77777777" w:rsidR="004F4E36" w:rsidRDefault="004F4E36">
            <w:pPr>
              <w:rPr>
                <w:rFonts w:ascii="Arial" w:hAnsi="Arial" w:cs="Arial"/>
                <w:color w:val="FF0000"/>
                <w:sz w:val="18"/>
                <w:szCs w:val="18"/>
              </w:rPr>
            </w:pPr>
            <w:r>
              <w:rPr>
                <w:rFonts w:ascii="Arial" w:hAnsi="Arial" w:cs="Arial"/>
                <w:color w:val="FF0000"/>
                <w:sz w:val="18"/>
                <w:szCs w:val="18"/>
              </w:rPr>
              <w:t>Name,</w:t>
            </w:r>
          </w:p>
          <w:p w14:paraId="15ED1942" w14:textId="77777777" w:rsidR="004F4E36" w:rsidRDefault="004F4E36">
            <w:pPr>
              <w:rPr>
                <w:rFonts w:ascii="Arial" w:hAnsi="Arial" w:cs="Arial"/>
                <w:color w:val="FF0000"/>
                <w:sz w:val="18"/>
                <w:szCs w:val="18"/>
              </w:rPr>
            </w:pPr>
            <w:r>
              <w:rPr>
                <w:rFonts w:ascii="Arial" w:hAnsi="Arial" w:cs="Arial"/>
                <w:color w:val="FF0000"/>
                <w:sz w:val="18"/>
                <w:szCs w:val="18"/>
              </w:rPr>
              <w:t>Role / level</w:t>
            </w:r>
          </w:p>
          <w:p w14:paraId="4C5BD06C" w14:textId="4FA4F2A4" w:rsidR="004F4E36" w:rsidRPr="004F4E36" w:rsidRDefault="004F4E36">
            <w:pPr>
              <w:rPr>
                <w:rFonts w:ascii="Arial" w:hAnsi="Arial" w:cs="Arial"/>
                <w:color w:val="FF0000"/>
                <w:sz w:val="18"/>
                <w:szCs w:val="18"/>
              </w:rPr>
            </w:pPr>
            <w:r>
              <w:rPr>
                <w:rFonts w:ascii="Arial" w:hAnsi="Arial" w:cs="Arial"/>
                <w:color w:val="FF0000"/>
                <w:sz w:val="18"/>
                <w:szCs w:val="18"/>
              </w:rPr>
              <w:t>Date</w:t>
            </w:r>
          </w:p>
        </w:tc>
      </w:tr>
      <w:tr w:rsidR="004F4E36" w14:paraId="2442BF6B" w14:textId="77777777" w:rsidTr="004F4E36">
        <w:trPr>
          <w:cantSplit/>
          <w:trHeight w:val="680"/>
        </w:trPr>
        <w:tc>
          <w:tcPr>
            <w:tcW w:w="1418" w:type="dxa"/>
            <w:shd w:val="clear" w:color="auto" w:fill="D9D9D9" w:themeFill="background1" w:themeFillShade="D9"/>
          </w:tcPr>
          <w:p w14:paraId="3310A320" w14:textId="12DC0491" w:rsidR="004F4E36" w:rsidRPr="004F4E36" w:rsidRDefault="004F4E36" w:rsidP="004F4E36">
            <w:pPr>
              <w:jc w:val="center"/>
              <w:rPr>
                <w:rFonts w:ascii="Arial" w:hAnsi="Arial" w:cs="Arial"/>
                <w:sz w:val="18"/>
                <w:szCs w:val="18"/>
              </w:rPr>
            </w:pPr>
            <w:r>
              <w:rPr>
                <w:rFonts w:ascii="Arial" w:hAnsi="Arial" w:cs="Arial"/>
                <w:sz w:val="18"/>
                <w:szCs w:val="18"/>
              </w:rPr>
              <w:t>Approved by Commissioner</w:t>
            </w:r>
          </w:p>
        </w:tc>
        <w:tc>
          <w:tcPr>
            <w:tcW w:w="6128" w:type="dxa"/>
          </w:tcPr>
          <w:p w14:paraId="154885B1" w14:textId="77777777" w:rsidR="004F4E36" w:rsidRDefault="004F4E36">
            <w:pPr>
              <w:rPr>
                <w:rFonts w:ascii="Arial" w:hAnsi="Arial" w:cs="Arial"/>
                <w:color w:val="FF0000"/>
                <w:sz w:val="18"/>
                <w:szCs w:val="18"/>
              </w:rPr>
            </w:pPr>
            <w:r>
              <w:rPr>
                <w:rFonts w:ascii="Arial" w:hAnsi="Arial" w:cs="Arial"/>
                <w:color w:val="FF0000"/>
                <w:sz w:val="18"/>
                <w:szCs w:val="18"/>
              </w:rPr>
              <w:t>Name,</w:t>
            </w:r>
          </w:p>
          <w:p w14:paraId="18256472" w14:textId="77777777" w:rsidR="004F4E36" w:rsidRDefault="004F4E36">
            <w:pPr>
              <w:rPr>
                <w:rFonts w:ascii="Arial" w:hAnsi="Arial" w:cs="Arial"/>
                <w:color w:val="FF0000"/>
                <w:sz w:val="18"/>
                <w:szCs w:val="18"/>
              </w:rPr>
            </w:pPr>
            <w:r>
              <w:rPr>
                <w:rFonts w:ascii="Arial" w:hAnsi="Arial" w:cs="Arial"/>
                <w:color w:val="FF0000"/>
                <w:sz w:val="18"/>
                <w:szCs w:val="18"/>
              </w:rPr>
              <w:t>Role / level</w:t>
            </w:r>
          </w:p>
          <w:p w14:paraId="204EC3E4" w14:textId="1791C996" w:rsidR="004F4E36" w:rsidRPr="004F4E36" w:rsidRDefault="004F4E36">
            <w:pPr>
              <w:rPr>
                <w:rFonts w:ascii="Arial" w:hAnsi="Arial" w:cs="Arial"/>
                <w:color w:val="FF0000"/>
                <w:sz w:val="18"/>
                <w:szCs w:val="18"/>
              </w:rPr>
            </w:pPr>
            <w:r>
              <w:rPr>
                <w:rFonts w:ascii="Arial" w:hAnsi="Arial" w:cs="Arial"/>
                <w:color w:val="FF0000"/>
                <w:sz w:val="18"/>
                <w:szCs w:val="18"/>
              </w:rPr>
              <w:t>Date</w:t>
            </w:r>
          </w:p>
        </w:tc>
        <w:tc>
          <w:tcPr>
            <w:tcW w:w="2519" w:type="dxa"/>
            <w:shd w:val="clear" w:color="auto" w:fill="D9D9D9" w:themeFill="background1" w:themeFillShade="D9"/>
          </w:tcPr>
          <w:p w14:paraId="08BDBD53" w14:textId="6508882E" w:rsidR="004F4E36" w:rsidRPr="004F4E36" w:rsidRDefault="004F4E36" w:rsidP="004F4E36">
            <w:pPr>
              <w:jc w:val="center"/>
              <w:rPr>
                <w:rFonts w:ascii="Arial" w:hAnsi="Arial" w:cs="Arial"/>
                <w:sz w:val="18"/>
                <w:szCs w:val="18"/>
              </w:rPr>
            </w:pPr>
            <w:r>
              <w:rPr>
                <w:rFonts w:ascii="Arial" w:hAnsi="Arial" w:cs="Arial"/>
                <w:sz w:val="18"/>
                <w:szCs w:val="18"/>
              </w:rPr>
              <w:t>Approved by Executive</w:t>
            </w:r>
          </w:p>
        </w:tc>
        <w:tc>
          <w:tcPr>
            <w:tcW w:w="5103" w:type="dxa"/>
          </w:tcPr>
          <w:p w14:paraId="4E933700" w14:textId="77777777" w:rsidR="004F4E36" w:rsidRDefault="004F4E36">
            <w:pPr>
              <w:rPr>
                <w:rFonts w:ascii="Arial" w:hAnsi="Arial" w:cs="Arial"/>
                <w:color w:val="FF0000"/>
                <w:sz w:val="18"/>
                <w:szCs w:val="18"/>
              </w:rPr>
            </w:pPr>
            <w:r>
              <w:rPr>
                <w:rFonts w:ascii="Arial" w:hAnsi="Arial" w:cs="Arial"/>
                <w:color w:val="FF0000"/>
                <w:sz w:val="18"/>
                <w:szCs w:val="18"/>
              </w:rPr>
              <w:t xml:space="preserve">Name, </w:t>
            </w:r>
          </w:p>
          <w:p w14:paraId="6F477FDF" w14:textId="02BAAD33" w:rsidR="004F4E36" w:rsidRDefault="004F4E36">
            <w:pPr>
              <w:rPr>
                <w:rFonts w:ascii="Arial" w:hAnsi="Arial" w:cs="Arial"/>
                <w:color w:val="FF0000"/>
                <w:sz w:val="18"/>
                <w:szCs w:val="18"/>
              </w:rPr>
            </w:pPr>
            <w:r>
              <w:rPr>
                <w:rFonts w:ascii="Arial" w:hAnsi="Arial" w:cs="Arial"/>
                <w:color w:val="FF0000"/>
                <w:sz w:val="18"/>
                <w:szCs w:val="18"/>
              </w:rPr>
              <w:t>Role / level</w:t>
            </w:r>
          </w:p>
          <w:p w14:paraId="7214D52B" w14:textId="02C2B587" w:rsidR="004F4E36" w:rsidRPr="004F4E36" w:rsidRDefault="004F4E36">
            <w:pPr>
              <w:rPr>
                <w:rFonts w:ascii="Arial" w:hAnsi="Arial" w:cs="Arial"/>
                <w:color w:val="FF0000"/>
                <w:sz w:val="18"/>
                <w:szCs w:val="18"/>
              </w:rPr>
            </w:pPr>
            <w:r>
              <w:rPr>
                <w:rFonts w:ascii="Arial" w:hAnsi="Arial" w:cs="Arial"/>
                <w:color w:val="FF0000"/>
                <w:sz w:val="18"/>
                <w:szCs w:val="18"/>
              </w:rPr>
              <w:t>Date</w:t>
            </w:r>
          </w:p>
        </w:tc>
      </w:tr>
      <w:tr w:rsidR="004F4E36" w14:paraId="21034573" w14:textId="77777777" w:rsidTr="004F4E36">
        <w:trPr>
          <w:cantSplit/>
          <w:trHeight w:val="680"/>
        </w:trPr>
        <w:tc>
          <w:tcPr>
            <w:tcW w:w="1418" w:type="dxa"/>
            <w:shd w:val="clear" w:color="auto" w:fill="D9D9D9" w:themeFill="background1" w:themeFillShade="D9"/>
          </w:tcPr>
          <w:p w14:paraId="2FB63BD2" w14:textId="13062FE6" w:rsidR="004F4E36" w:rsidRPr="004F4E36" w:rsidRDefault="004F4E36" w:rsidP="004F4E36">
            <w:pPr>
              <w:jc w:val="center"/>
              <w:rPr>
                <w:rFonts w:ascii="Arial" w:hAnsi="Arial" w:cs="Arial"/>
                <w:sz w:val="18"/>
                <w:szCs w:val="18"/>
              </w:rPr>
            </w:pPr>
            <w:r>
              <w:rPr>
                <w:rFonts w:ascii="Arial" w:hAnsi="Arial" w:cs="Arial"/>
                <w:sz w:val="18"/>
                <w:szCs w:val="18"/>
              </w:rPr>
              <w:t>Notification of level change</w:t>
            </w:r>
          </w:p>
        </w:tc>
        <w:tc>
          <w:tcPr>
            <w:tcW w:w="13750" w:type="dxa"/>
            <w:gridSpan w:val="3"/>
          </w:tcPr>
          <w:p w14:paraId="74DB6D76" w14:textId="24F39164" w:rsidR="004F4E36" w:rsidRPr="004F4E36" w:rsidRDefault="004F4E36">
            <w:pPr>
              <w:rPr>
                <w:rFonts w:ascii="Arial" w:hAnsi="Arial" w:cs="Arial"/>
                <w:color w:val="FF0000"/>
                <w:sz w:val="18"/>
                <w:szCs w:val="18"/>
              </w:rPr>
            </w:pPr>
            <w:r>
              <w:rPr>
                <w:rFonts w:ascii="Arial" w:hAnsi="Arial" w:cs="Arial"/>
                <w:color w:val="FF0000"/>
                <w:sz w:val="18"/>
                <w:szCs w:val="18"/>
              </w:rPr>
              <w:t>Date and by whom</w:t>
            </w:r>
          </w:p>
        </w:tc>
      </w:tr>
    </w:tbl>
    <w:p w14:paraId="54539073" w14:textId="1ED3350E" w:rsidR="004F4E36" w:rsidRDefault="004F4E36" w:rsidP="00B746D1">
      <w:pPr>
        <w:spacing w:after="0"/>
        <w:rPr>
          <w:color w:val="FF0000"/>
        </w:rPr>
      </w:pPr>
    </w:p>
    <w:p w14:paraId="7F4EF7E3" w14:textId="0075A265" w:rsidR="00B746D1" w:rsidRPr="00EA1556" w:rsidRDefault="00B746D1" w:rsidP="00B746D1">
      <w:pPr>
        <w:rPr>
          <w:sz w:val="16"/>
          <w:szCs w:val="16"/>
        </w:rPr>
      </w:pPr>
      <w:r w:rsidRPr="00EA1556">
        <w:rPr>
          <w:rFonts w:eastAsia="Times New Roman" w:cs="Calibri"/>
          <w:color w:val="FF0000"/>
          <w:sz w:val="16"/>
          <w:szCs w:val="16"/>
        </w:rPr>
        <w:t xml:space="preserve">We take personal data privacy seriously. The data in this form is used to assess the suitability for the return to face to face Scouting based on the controls put in place. The personal data in this form is used to identify the individuals who have completed and approved the risk assessment. This includes the individual who undertook the assessment, the line manager, Executive </w:t>
      </w:r>
      <w:proofErr w:type="gramStart"/>
      <w:r w:rsidRPr="00EA1556">
        <w:rPr>
          <w:rFonts w:eastAsia="Times New Roman" w:cs="Calibri"/>
          <w:color w:val="FF0000"/>
          <w:sz w:val="16"/>
          <w:szCs w:val="16"/>
        </w:rPr>
        <w:t>members</w:t>
      </w:r>
      <w:proofErr w:type="gramEnd"/>
      <w:r w:rsidRPr="00EA1556">
        <w:rPr>
          <w:rFonts w:eastAsia="Times New Roman" w:cs="Calibri"/>
          <w:color w:val="FF0000"/>
          <w:sz w:val="16"/>
          <w:szCs w:val="16"/>
        </w:rPr>
        <w:t xml:space="preserve"> and County Commissioner, who will all have access to this data. Scouts headquarters will retain this data for 3 years after the Covid-19 readiness level goes to ‘Green’ and does not return to ‘Amber’</w:t>
      </w:r>
      <w:r>
        <w:rPr>
          <w:rFonts w:eastAsia="Times New Roman" w:cs="Calibri"/>
          <w:color w:val="FF0000"/>
          <w:sz w:val="16"/>
          <w:szCs w:val="16"/>
        </w:rPr>
        <w:t>, ‘Yellow’</w:t>
      </w:r>
      <w:r w:rsidRPr="00EA1556">
        <w:rPr>
          <w:rFonts w:eastAsia="Times New Roman" w:cs="Calibri"/>
          <w:color w:val="FF0000"/>
          <w:sz w:val="16"/>
          <w:szCs w:val="16"/>
        </w:rPr>
        <w:t xml:space="preserve"> or ‘Red’ to act as evidence of the assessment taking place. For further details on the Scouts data processing stance please visit our Data Protection Policy here. </w:t>
      </w:r>
      <w:hyperlink r:id="rId7" w:history="1">
        <w:r w:rsidRPr="00EA1556">
          <w:rPr>
            <w:rStyle w:val="Hyperlink"/>
            <w:rFonts w:eastAsia="Times New Roman" w:cs="Calibri"/>
            <w:color w:val="FF0000"/>
            <w:sz w:val="16"/>
            <w:szCs w:val="16"/>
          </w:rPr>
          <w:t>https://scouts.org.uk/DPPolicy</w:t>
        </w:r>
      </w:hyperlink>
      <w:r w:rsidRPr="00EA1556">
        <w:rPr>
          <w:rFonts w:eastAsia="Times New Roman" w:cs="Calibri"/>
          <w:color w:val="FF0000"/>
          <w:sz w:val="16"/>
          <w:szCs w:val="16"/>
        </w:rPr>
        <w:t>’.</w:t>
      </w:r>
    </w:p>
    <w:p w14:paraId="27A70CE4" w14:textId="77777777" w:rsidR="00B746D1" w:rsidRPr="004F4E36" w:rsidRDefault="00B746D1">
      <w:pPr>
        <w:rPr>
          <w:color w:val="FF0000"/>
        </w:rPr>
      </w:pPr>
    </w:p>
    <w:sectPr w:rsidR="00B746D1" w:rsidRPr="004F4E36" w:rsidSect="0010404B">
      <w:headerReference w:type="default" r:id="rId8"/>
      <w:footerReference w:type="default" r:id="rId9"/>
      <w:pgSz w:w="16838" w:h="11906" w:orient="landscape"/>
      <w:pgMar w:top="851" w:right="1440" w:bottom="1440" w:left="144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9A086" w14:textId="77777777" w:rsidR="00D35DF7" w:rsidRDefault="00D35DF7" w:rsidP="008D372E">
      <w:pPr>
        <w:spacing w:after="0" w:line="240" w:lineRule="auto"/>
      </w:pPr>
      <w:r>
        <w:separator/>
      </w:r>
    </w:p>
  </w:endnote>
  <w:endnote w:type="continuationSeparator" w:id="0">
    <w:p w14:paraId="5A143574" w14:textId="77777777" w:rsidR="00D35DF7" w:rsidRDefault="00D35DF7" w:rsidP="008D3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B6118" w14:textId="74CA2B4C" w:rsidR="005B78E4" w:rsidRPr="005B78E4" w:rsidRDefault="007C4A3F">
    <w:pPr>
      <w:pStyle w:val="Footer"/>
      <w:rPr>
        <w:color w:val="7030A0"/>
      </w:rPr>
    </w:pPr>
    <w:r>
      <w:rPr>
        <w:noProof/>
      </w:rPr>
      <w:drawing>
        <wp:anchor distT="0" distB="0" distL="114300" distR="114300" simplePos="0" relativeHeight="251658240" behindDoc="0" locked="0" layoutInCell="1" allowOverlap="1" wp14:anchorId="76493940" wp14:editId="5DFAE035">
          <wp:simplePos x="0" y="0"/>
          <wp:positionH relativeFrom="column">
            <wp:posOffset>8096250</wp:posOffset>
          </wp:positionH>
          <wp:positionV relativeFrom="paragraph">
            <wp:posOffset>33655</wp:posOffset>
          </wp:positionV>
          <wp:extent cx="980956" cy="747395"/>
          <wp:effectExtent l="0" t="0" r="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tacked purple small.jpg"/>
                  <pic:cNvPicPr/>
                </pic:nvPicPr>
                <pic:blipFill>
                  <a:blip r:embed="rId1">
                    <a:extLst>
                      <a:ext uri="{28A0092B-C50C-407E-A947-70E740481C1C}">
                        <a14:useLocalDpi xmlns:a14="http://schemas.microsoft.com/office/drawing/2010/main" val="0"/>
                      </a:ext>
                    </a:extLst>
                  </a:blip>
                  <a:stretch>
                    <a:fillRect/>
                  </a:stretch>
                </pic:blipFill>
                <pic:spPr>
                  <a:xfrm>
                    <a:off x="0" y="0"/>
                    <a:ext cx="980956" cy="747395"/>
                  </a:xfrm>
                  <a:prstGeom prst="rect">
                    <a:avLst/>
                  </a:prstGeom>
                </pic:spPr>
              </pic:pic>
            </a:graphicData>
          </a:graphic>
          <wp14:sizeRelH relativeFrom="page">
            <wp14:pctWidth>0</wp14:pctWidth>
          </wp14:sizeRelH>
          <wp14:sizeRelV relativeFrom="page">
            <wp14:pctHeight>0</wp14:pctHeight>
          </wp14:sizeRelV>
        </wp:anchor>
      </w:drawing>
    </w:r>
    <w:r w:rsidR="005B78E4" w:rsidRPr="005B78E4">
      <w:rPr>
        <w:color w:val="7030A0"/>
      </w:rPr>
      <w:t>Additional information can be found in the Safety Checklist for Leaders and other information at scouts.org.uk/safety</w:t>
    </w:r>
  </w:p>
  <w:p w14:paraId="3D142564" w14:textId="77777777" w:rsidR="005B78E4" w:rsidRDefault="005B78E4">
    <w:pPr>
      <w:pStyle w:val="Footer"/>
    </w:pPr>
  </w:p>
  <w:p w14:paraId="2894FFCD" w14:textId="78EDCCF9" w:rsidR="00526013" w:rsidRDefault="00526013">
    <w:pPr>
      <w:pStyle w:val="Footer"/>
    </w:pPr>
    <w:r>
      <w:t xml:space="preserve">Based on HQ Template Published </w:t>
    </w:r>
    <w:r w:rsidR="005B78E4">
      <w:t>June 2020</w:t>
    </w:r>
    <w:r w:rsidR="005A1866">
      <w:tab/>
    </w:r>
    <w:r w:rsidR="005A1866">
      <w:tab/>
    </w:r>
    <w:r w:rsidR="005A1866" w:rsidRPr="005A1866">
      <w:t xml:space="preserve">Page </w:t>
    </w:r>
    <w:r w:rsidR="005A1866" w:rsidRPr="005A1866">
      <w:fldChar w:fldCharType="begin"/>
    </w:r>
    <w:r w:rsidR="005A1866" w:rsidRPr="005A1866">
      <w:instrText xml:space="preserve"> PAGE  \* Arabic  \* MERGEFORMAT </w:instrText>
    </w:r>
    <w:r w:rsidR="005A1866" w:rsidRPr="005A1866">
      <w:fldChar w:fldCharType="separate"/>
    </w:r>
    <w:r w:rsidR="005A1866" w:rsidRPr="005A1866">
      <w:t>1</w:t>
    </w:r>
    <w:r w:rsidR="005A1866" w:rsidRPr="005A1866">
      <w:fldChar w:fldCharType="end"/>
    </w:r>
    <w:r w:rsidR="005A1866" w:rsidRPr="005A1866">
      <w:t xml:space="preserve"> of </w:t>
    </w:r>
    <w:r w:rsidR="005A1866" w:rsidRPr="005A1866">
      <w:fldChar w:fldCharType="begin"/>
    </w:r>
    <w:r w:rsidR="005A1866" w:rsidRPr="005A1866">
      <w:instrText xml:space="preserve"> NUMPAGES  \* Arabic  \* MERGEFORMAT </w:instrText>
    </w:r>
    <w:r w:rsidR="005A1866" w:rsidRPr="005A1866">
      <w:fldChar w:fldCharType="separate"/>
    </w:r>
    <w:r w:rsidR="005A1866" w:rsidRPr="005A1866">
      <w:t>1</w:t>
    </w:r>
    <w:r w:rsidR="005A1866" w:rsidRPr="005A186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BDADB" w14:textId="77777777" w:rsidR="00D35DF7" w:rsidRDefault="00D35DF7" w:rsidP="008D372E">
      <w:pPr>
        <w:spacing w:after="0" w:line="240" w:lineRule="auto"/>
      </w:pPr>
      <w:r>
        <w:separator/>
      </w:r>
    </w:p>
  </w:footnote>
  <w:footnote w:type="continuationSeparator" w:id="0">
    <w:p w14:paraId="22C2B585" w14:textId="77777777" w:rsidR="00D35DF7" w:rsidRDefault="00D35DF7" w:rsidP="008D3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B5E28" w14:textId="7C02D1BF" w:rsidR="008D372E" w:rsidRPr="008D372E" w:rsidRDefault="005B78E4">
    <w:pPr>
      <w:pStyle w:val="Header"/>
      <w:rPr>
        <w:rFonts w:ascii="Arial" w:hAnsi="Arial" w:cs="Arial"/>
        <w:b/>
        <w:color w:val="7030A0"/>
        <w:sz w:val="28"/>
        <w:szCs w:val="28"/>
      </w:rPr>
    </w:pPr>
    <w:r>
      <w:rPr>
        <w:rFonts w:ascii="Arial" w:hAnsi="Arial" w:cs="Arial"/>
        <w:b/>
        <w:color w:val="7030A0"/>
        <w:sz w:val="28"/>
        <w:szCs w:val="28"/>
      </w:rPr>
      <w:t>Covid-19 restarting face to face Scouting r</w:t>
    </w:r>
    <w:r w:rsidR="008D372E" w:rsidRPr="008D372E">
      <w:rPr>
        <w:rFonts w:ascii="Arial" w:hAnsi="Arial" w:cs="Arial"/>
        <w:b/>
        <w:color w:val="7030A0"/>
        <w:sz w:val="28"/>
        <w:szCs w:val="28"/>
      </w:rPr>
      <w:t xml:space="preserve">isk </w:t>
    </w:r>
    <w:r>
      <w:rPr>
        <w:rFonts w:ascii="Arial" w:hAnsi="Arial" w:cs="Arial"/>
        <w:b/>
        <w:color w:val="7030A0"/>
        <w:sz w:val="28"/>
        <w:szCs w:val="28"/>
      </w:rPr>
      <w:t>a</w:t>
    </w:r>
    <w:r w:rsidR="008D372E" w:rsidRPr="008D372E">
      <w:rPr>
        <w:rFonts w:ascii="Arial" w:hAnsi="Arial" w:cs="Arial"/>
        <w:b/>
        <w:color w:val="7030A0"/>
        <w:sz w:val="28"/>
        <w:szCs w:val="28"/>
      </w:rPr>
      <w:t>ssessment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72E"/>
    <w:rsid w:val="00070DF5"/>
    <w:rsid w:val="000A6069"/>
    <w:rsid w:val="000C350F"/>
    <w:rsid w:val="0010404B"/>
    <w:rsid w:val="00273FFD"/>
    <w:rsid w:val="002B067A"/>
    <w:rsid w:val="002F5E97"/>
    <w:rsid w:val="004F4E36"/>
    <w:rsid w:val="00526013"/>
    <w:rsid w:val="005A1866"/>
    <w:rsid w:val="005B78E4"/>
    <w:rsid w:val="006461E9"/>
    <w:rsid w:val="0075486D"/>
    <w:rsid w:val="007623B8"/>
    <w:rsid w:val="007C4A3F"/>
    <w:rsid w:val="007F578D"/>
    <w:rsid w:val="008D372E"/>
    <w:rsid w:val="00A0632E"/>
    <w:rsid w:val="00A57C07"/>
    <w:rsid w:val="00AA29D1"/>
    <w:rsid w:val="00AA48B6"/>
    <w:rsid w:val="00B21B4C"/>
    <w:rsid w:val="00B746D1"/>
    <w:rsid w:val="00C87B77"/>
    <w:rsid w:val="00D35DF7"/>
    <w:rsid w:val="00D56026"/>
    <w:rsid w:val="00D94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DEE751"/>
  <w15:chartTrackingRefBased/>
  <w15:docId w15:val="{105F51EE-5C46-4A53-8472-FB5B39C0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3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D372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8D37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72E"/>
  </w:style>
  <w:style w:type="paragraph" w:styleId="Footer">
    <w:name w:val="footer"/>
    <w:basedOn w:val="Normal"/>
    <w:link w:val="FooterChar"/>
    <w:uiPriority w:val="99"/>
    <w:unhideWhenUsed/>
    <w:rsid w:val="008D37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72E"/>
  </w:style>
  <w:style w:type="paragraph" w:styleId="NoSpacing">
    <w:name w:val="No Spacing"/>
    <w:uiPriority w:val="1"/>
    <w:qFormat/>
    <w:rsid w:val="007F578D"/>
    <w:pPr>
      <w:spacing w:after="0" w:line="240" w:lineRule="auto"/>
    </w:pPr>
  </w:style>
  <w:style w:type="paragraph" w:styleId="BalloonText">
    <w:name w:val="Balloon Text"/>
    <w:basedOn w:val="Normal"/>
    <w:link w:val="BalloonTextChar"/>
    <w:uiPriority w:val="99"/>
    <w:semiHidden/>
    <w:unhideWhenUsed/>
    <w:rsid w:val="005B78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8E4"/>
    <w:rPr>
      <w:rFonts w:ascii="Segoe UI" w:hAnsi="Segoe UI" w:cs="Segoe UI"/>
      <w:sz w:val="18"/>
      <w:szCs w:val="18"/>
    </w:rPr>
  </w:style>
  <w:style w:type="character" w:styleId="Hyperlink">
    <w:name w:val="Hyperlink"/>
    <w:uiPriority w:val="99"/>
    <w:unhideWhenUsed/>
    <w:rsid w:val="00B746D1"/>
    <w:rPr>
      <w:color w:val="00B8B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couts.org.uk/DPPolic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2CD9A-C612-4B8E-BC6A-20098477F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Nick Jarman</cp:lastModifiedBy>
  <cp:revision>8</cp:revision>
  <cp:lastPrinted>2020-06-29T10:28:00Z</cp:lastPrinted>
  <dcterms:created xsi:type="dcterms:W3CDTF">2020-06-29T09:58:00Z</dcterms:created>
  <dcterms:modified xsi:type="dcterms:W3CDTF">2020-09-02T09:08:00Z</dcterms:modified>
</cp:coreProperties>
</file>